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11" w:rsidRPr="000605D1" w:rsidRDefault="00C5585F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  <w:r w:rsidR="00277811" w:rsidRPr="000605D1">
        <w:rPr>
          <w:rFonts w:ascii="Times New Roman" w:hAnsi="Times New Roman"/>
          <w:b/>
          <w:color w:val="000000"/>
          <w:sz w:val="24"/>
        </w:rPr>
        <w:t>Министерство образования и науки Российской Федерации</w:t>
      </w: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0605D1">
        <w:rPr>
          <w:rFonts w:ascii="Times New Roman" w:hAnsi="Times New Roman"/>
          <w:color w:val="000000"/>
          <w:sz w:val="24"/>
        </w:rPr>
        <w:t>Министерство общего и профессионального образования  Ростовской области</w:t>
      </w: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color w:val="000000"/>
          <w:sz w:val="8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277811" w:rsidRPr="000605D1" w:rsidTr="00C60D18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77811" w:rsidRPr="000605D1" w:rsidRDefault="00793489" w:rsidP="00C60D18">
            <w:pPr>
              <w:spacing w:after="0" w:line="240" w:lineRule="auto"/>
              <w:jc w:val="right"/>
              <w:rPr>
                <w:color w:val="000000"/>
              </w:rPr>
            </w:pPr>
            <w:r w:rsidRPr="00793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64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3.55pt" o:ole="">
                  <v:imagedata r:id="rId8" o:title=""/>
                </v:shape>
                <o:OLEObject Type="Embed" ProgID="CorelDRAW.Graphic.6" ShapeID="_x0000_i1025" DrawAspect="Content" ObjectID="_1676370146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77811" w:rsidRPr="000605D1" w:rsidRDefault="00DF5567" w:rsidP="00C60D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>г</w:t>
            </w:r>
            <w:r w:rsidR="00277811" w:rsidRPr="000605D1">
              <w:rPr>
                <w:rFonts w:ascii="Arial Narrow" w:hAnsi="Arial Narrow"/>
                <w:color w:val="000000"/>
                <w:sz w:val="18"/>
              </w:rPr>
              <w:t>осударственное бюджетное</w:t>
            </w:r>
            <w:r w:rsidR="00494DFE">
              <w:rPr>
                <w:rFonts w:ascii="Arial Narrow" w:hAnsi="Arial Narrow"/>
                <w:color w:val="000000"/>
                <w:sz w:val="18"/>
              </w:rPr>
              <w:t xml:space="preserve"> профессиональное</w:t>
            </w:r>
            <w:r w:rsidR="00277811" w:rsidRPr="000605D1">
              <w:rPr>
                <w:rFonts w:ascii="Arial Narrow" w:hAnsi="Arial Narrow"/>
                <w:color w:val="000000"/>
                <w:sz w:val="18"/>
              </w:rPr>
              <w:t xml:space="preserve"> образовательное учреждение Ростовской области</w:t>
            </w:r>
          </w:p>
          <w:p w:rsidR="00277811" w:rsidRPr="000605D1" w:rsidRDefault="00962EAD" w:rsidP="00C60D1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«</w:t>
            </w:r>
            <w:r w:rsidR="00277811" w:rsidRPr="000605D1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277811" w:rsidRPr="000605D1" w:rsidRDefault="00277811" w:rsidP="0066059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605D1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 xml:space="preserve">и  радиоэлектроники  «Донинтех»  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(ГБ</w:t>
            </w:r>
            <w:r w:rsidR="00660598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П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 xml:space="preserve">ОУ РО </w:t>
            </w:r>
            <w:r w:rsidR="00654DE6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«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БТИТиР</w:t>
            </w:r>
            <w:r w:rsidR="00654DE6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»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)</w:t>
            </w:r>
          </w:p>
        </w:tc>
      </w:tr>
    </w:tbl>
    <w:p w:rsidR="00277811" w:rsidRPr="000605D1" w:rsidRDefault="00277811" w:rsidP="003E5299">
      <w:pPr>
        <w:spacing w:after="0" w:line="240" w:lineRule="auto"/>
        <w:jc w:val="center"/>
        <w:rPr>
          <w:b/>
          <w:color w:val="000000"/>
          <w:sz w:val="28"/>
        </w:rPr>
      </w:pPr>
    </w:p>
    <w:p w:rsidR="00277811" w:rsidRPr="000605D1" w:rsidRDefault="00277811" w:rsidP="003E5299">
      <w:pPr>
        <w:jc w:val="center"/>
        <w:rPr>
          <w:b/>
          <w:color w:val="000000"/>
          <w:sz w:val="28"/>
        </w:rPr>
      </w:pPr>
    </w:p>
    <w:p w:rsidR="00277811" w:rsidRPr="000605D1" w:rsidRDefault="00277811" w:rsidP="003E5299">
      <w:pPr>
        <w:jc w:val="center"/>
        <w:rPr>
          <w:b/>
          <w:color w:val="000000"/>
          <w:sz w:val="28"/>
        </w:rPr>
      </w:pP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415D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C074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C074F8" w:rsidRDefault="00277811" w:rsidP="00C074F8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Рабочая программа производственной  практики</w:t>
      </w:r>
    </w:p>
    <w:p w:rsidR="00277811" w:rsidRPr="000605D1" w:rsidRDefault="00277811" w:rsidP="00C074F8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77811" w:rsidRDefault="00277811" w:rsidP="00C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277811" w:rsidRPr="000605D1" w:rsidRDefault="00277811" w:rsidP="00C07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0605D1">
        <w:rPr>
          <w:rFonts w:ascii="Times New Roman" w:hAnsi="Times New Roman"/>
          <w:b/>
          <w:color w:val="000000"/>
          <w:sz w:val="36"/>
          <w:szCs w:val="36"/>
        </w:rPr>
        <w:t>ПМ.02«</w:t>
      </w:r>
      <w:r w:rsidRPr="000605D1">
        <w:rPr>
          <w:rStyle w:val="ac"/>
          <w:bCs/>
          <w:color w:val="000000"/>
          <w:sz w:val="36"/>
          <w:szCs w:val="36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  <w:r w:rsidRPr="000605D1">
        <w:rPr>
          <w:rFonts w:ascii="Times New Roman" w:hAnsi="Times New Roman"/>
          <w:b/>
          <w:color w:val="000000"/>
          <w:sz w:val="36"/>
          <w:szCs w:val="36"/>
        </w:rPr>
        <w:t>»</w:t>
      </w:r>
    </w:p>
    <w:p w:rsidR="00277811" w:rsidRPr="000605D1" w:rsidRDefault="00277811" w:rsidP="00C074F8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277811" w:rsidRPr="000605D1" w:rsidRDefault="00277811" w:rsidP="00C074F8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0605D1">
        <w:rPr>
          <w:rFonts w:ascii="Times New Roman" w:hAnsi="Times New Roman"/>
          <w:b/>
          <w:color w:val="000000"/>
          <w:sz w:val="36"/>
          <w:szCs w:val="36"/>
        </w:rPr>
        <w:t>специальность СПО</w:t>
      </w:r>
    </w:p>
    <w:p w:rsidR="00277811" w:rsidRPr="000605D1" w:rsidRDefault="005642A7" w:rsidP="00C074F8">
      <w:pPr>
        <w:ind w:left="68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11.02.02</w:t>
      </w:r>
      <w:r w:rsidR="00277811" w:rsidRPr="000605D1">
        <w:rPr>
          <w:rFonts w:ascii="Times New Roman" w:hAnsi="Times New Roman"/>
          <w:b/>
          <w:color w:val="000000"/>
          <w:sz w:val="36"/>
          <w:szCs w:val="36"/>
        </w:rPr>
        <w:t xml:space="preserve"> Техническое обслуживание и р</w:t>
      </w:r>
      <w:r w:rsidR="00793489">
        <w:rPr>
          <w:rFonts w:ascii="Times New Roman" w:hAnsi="Times New Roman"/>
          <w:b/>
          <w:color w:val="000000"/>
          <w:sz w:val="36"/>
          <w:szCs w:val="36"/>
        </w:rPr>
        <w:t>емонт  радиоэлектронной техники</w:t>
      </w:r>
      <w:r w:rsidR="00C61B47">
        <w:rPr>
          <w:rFonts w:ascii="Times New Roman" w:hAnsi="Times New Roman"/>
          <w:b/>
          <w:color w:val="000000"/>
          <w:sz w:val="36"/>
          <w:szCs w:val="36"/>
        </w:rPr>
        <w:t xml:space="preserve"> (по отраслям)</w:t>
      </w:r>
    </w:p>
    <w:p w:rsidR="00277811" w:rsidRPr="000605D1" w:rsidRDefault="00277811" w:rsidP="00A408CC">
      <w:pPr>
        <w:tabs>
          <w:tab w:val="left" w:pos="1110"/>
        </w:tabs>
        <w:rPr>
          <w:rFonts w:ascii="Times New Roman" w:hAnsi="Times New Roman"/>
          <w:b/>
          <w:color w:val="000000"/>
          <w:sz w:val="36"/>
          <w:szCs w:val="36"/>
        </w:rPr>
      </w:pPr>
    </w:p>
    <w:p w:rsidR="00277811" w:rsidRPr="000605D1" w:rsidRDefault="00277811" w:rsidP="003E529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0605D1" w:rsidRDefault="00277811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Default="00277811" w:rsidP="00A408C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93489" w:rsidRPr="000605D1" w:rsidRDefault="00793489" w:rsidP="00A408C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61B47" w:rsidRDefault="00C61B47" w:rsidP="00EF04A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7811" w:rsidRPr="000605D1" w:rsidRDefault="00277811" w:rsidP="00EF04A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г. Батайск</w:t>
      </w:r>
    </w:p>
    <w:p w:rsidR="00277811" w:rsidRPr="000605D1" w:rsidRDefault="00660598" w:rsidP="001A7D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D7019E">
        <w:rPr>
          <w:rFonts w:ascii="Times New Roman" w:hAnsi="Times New Roman"/>
          <w:color w:val="000000"/>
          <w:sz w:val="28"/>
          <w:szCs w:val="28"/>
        </w:rPr>
        <w:t>20</w:t>
      </w:r>
      <w:r w:rsidR="00277811" w:rsidRPr="000605D1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277811" w:rsidRPr="000605D1" w:rsidRDefault="00277811" w:rsidP="00415D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1984"/>
        <w:gridCol w:w="3827"/>
      </w:tblGrid>
      <w:tr w:rsidR="00277811" w:rsidRPr="000605D1" w:rsidTr="005642A7">
        <w:tc>
          <w:tcPr>
            <w:tcW w:w="4361" w:type="dxa"/>
          </w:tcPr>
          <w:p w:rsidR="00277811" w:rsidRPr="000605D1" w:rsidRDefault="00277811" w:rsidP="00502198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77811" w:rsidRPr="000605D1" w:rsidRDefault="00277811" w:rsidP="00F724D2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277811" w:rsidRPr="000605D1" w:rsidRDefault="00277811" w:rsidP="00A408CC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</w:p>
        </w:tc>
      </w:tr>
      <w:tr w:rsidR="005642A7" w:rsidRPr="00330B5E" w:rsidTr="005642A7">
        <w:tc>
          <w:tcPr>
            <w:tcW w:w="4361" w:type="dxa"/>
          </w:tcPr>
          <w:p w:rsidR="005642A7" w:rsidRPr="00660598" w:rsidRDefault="005642A7" w:rsidP="005F44BA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660598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Одобрена</w:t>
            </w:r>
          </w:p>
          <w:p w:rsidR="005642A7" w:rsidRPr="00660598" w:rsidRDefault="005642A7" w:rsidP="005F44BA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660598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ЦМК технических дисциплин</w:t>
            </w:r>
          </w:p>
          <w:p w:rsidR="00660598" w:rsidRPr="00660598" w:rsidRDefault="00DF5567" w:rsidP="00660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1</w:t>
            </w:r>
            <w:r w:rsidR="00660598" w:rsidRPr="00660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3</w:t>
            </w:r>
            <w:r w:rsidR="00C61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</w:t>
            </w:r>
            <w:r w:rsidR="00660598" w:rsidRPr="00660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 w:rsidR="00D701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660598" w:rsidRPr="00660598" w:rsidRDefault="00660598" w:rsidP="00660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0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ЦМК</w:t>
            </w:r>
          </w:p>
          <w:p w:rsidR="00660598" w:rsidRPr="00660598" w:rsidRDefault="00660598" w:rsidP="00660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0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____________Т.М.Макашина    </w:t>
            </w:r>
          </w:p>
          <w:p w:rsidR="005642A7" w:rsidRPr="00660598" w:rsidRDefault="005642A7" w:rsidP="00660598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5642A7" w:rsidRPr="00660598" w:rsidRDefault="005642A7" w:rsidP="005F44B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5642A7" w:rsidRPr="00660598" w:rsidRDefault="005642A7" w:rsidP="005F44B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660598">
              <w:rPr>
                <w:rFonts w:ascii="Times New Roman" w:eastAsia="MS Mincho" w:hAnsi="Times New Roman"/>
                <w:sz w:val="28"/>
                <w:szCs w:val="28"/>
              </w:rPr>
              <w:t>Утверждаю</w:t>
            </w:r>
          </w:p>
          <w:p w:rsidR="005642A7" w:rsidRPr="00660598" w:rsidRDefault="005642A7" w:rsidP="005F44B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660598">
              <w:rPr>
                <w:rFonts w:ascii="Times New Roman" w:eastAsia="MS Mincho" w:hAnsi="Times New Roman"/>
                <w:sz w:val="28"/>
                <w:szCs w:val="28"/>
              </w:rPr>
              <w:t>Зам. директора по УМР</w:t>
            </w:r>
          </w:p>
          <w:p w:rsidR="005642A7" w:rsidRDefault="005642A7" w:rsidP="005F44B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660598">
              <w:rPr>
                <w:rFonts w:ascii="Times New Roman" w:eastAsia="MS Mincho" w:hAnsi="Times New Roman"/>
                <w:sz w:val="28"/>
                <w:szCs w:val="28"/>
              </w:rPr>
              <w:t xml:space="preserve">__________   Л.В. Рябых </w:t>
            </w:r>
          </w:p>
          <w:p w:rsidR="00793489" w:rsidRDefault="00793489" w:rsidP="00793489">
            <w:pPr>
              <w:jc w:val="right"/>
              <w:rPr>
                <w:rFonts w:ascii="Times New Roman" w:eastAsia="MS Mincho" w:hAnsi="Times New Roman"/>
                <w:sz w:val="28"/>
                <w:szCs w:val="28"/>
              </w:rPr>
            </w:pPr>
            <w:r w:rsidRPr="00660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61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F5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</w:t>
            </w:r>
            <w:r w:rsidRPr="00660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 w:rsidR="00D701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  <w:p w:rsidR="00793489" w:rsidRPr="00660598" w:rsidRDefault="00793489" w:rsidP="005F44BA">
            <w:pPr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</w:tbl>
    <w:p w:rsidR="00277811" w:rsidRPr="000605D1" w:rsidRDefault="00277811" w:rsidP="003E52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277811" w:rsidRPr="000605D1" w:rsidRDefault="00277811" w:rsidP="003E52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277811" w:rsidRPr="000605D1" w:rsidRDefault="00277811" w:rsidP="003E52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660598" w:rsidRPr="00757992" w:rsidRDefault="00277811" w:rsidP="00DF5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>Программа  прои</w:t>
      </w:r>
      <w:r w:rsidR="00660598">
        <w:rPr>
          <w:rFonts w:ascii="Times New Roman" w:hAnsi="Times New Roman"/>
          <w:color w:val="000000"/>
          <w:sz w:val="28"/>
          <w:szCs w:val="24"/>
          <w:lang w:eastAsia="ru-RU"/>
        </w:rPr>
        <w:t>з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водственной</w:t>
      </w:r>
      <w:r w:rsidRPr="000605D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 практики </w:t>
      </w:r>
      <w:r w:rsidR="00660598" w:rsidRPr="00757992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(далее СПО) 11.02.02  «Техническое обслуживание и ремонт радиоэлектронной техники» (по отраслям)  (утв. приказом Министерства образования и науки РФ от 15.05.2014г. №54</w:t>
      </w:r>
      <w:r w:rsidR="00C61B47">
        <w:rPr>
          <w:rFonts w:ascii="Times New Roman" w:hAnsi="Times New Roman"/>
          <w:sz w:val="28"/>
          <w:szCs w:val="28"/>
        </w:rPr>
        <w:t>1), профессионального стандарта</w:t>
      </w:r>
      <w:r w:rsidR="00DF5567" w:rsidRPr="00DF5567">
        <w:rPr>
          <w:rFonts w:ascii="Times New Roman" w:eastAsia="Times New Roman" w:hAnsi="Times New Roman"/>
          <w:sz w:val="28"/>
          <w:szCs w:val="28"/>
          <w:lang w:eastAsia="ru-RU"/>
        </w:rPr>
        <w:t>), профессионального стандарта «Регулировщик радиоэлектронной аппаратуры и приборов», утвержденного приказом Минтруда России от 4 августа 2014 г. № 531н (зарегистрирован Министерством юстиции Российской Федерации 4 сентября 2014 г., регистрационный № 33964).</w:t>
      </w: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Организация-разработчик: </w:t>
      </w:r>
    </w:p>
    <w:p w:rsidR="00660598" w:rsidRPr="00757992" w:rsidRDefault="00962EAD" w:rsidP="006605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EAD">
        <w:rPr>
          <w:rFonts w:ascii="Times New Roman" w:eastAsia="Times New Roman" w:hAnsi="Times New Roman"/>
          <w:sz w:val="28"/>
          <w:szCs w:val="28"/>
          <w:lang w:eastAsia="ru-RU"/>
        </w:rPr>
        <w:t xml:space="preserve">ГБПОУ РО </w:t>
      </w:r>
      <w:r w:rsidR="00654DE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60598" w:rsidRPr="00757992">
        <w:rPr>
          <w:rFonts w:ascii="Times New Roman" w:eastAsia="Times New Roman" w:hAnsi="Times New Roman"/>
          <w:sz w:val="28"/>
          <w:szCs w:val="28"/>
          <w:lang w:eastAsia="ru-RU"/>
        </w:rPr>
        <w:t xml:space="preserve">Батайский техникум информационных технологий </w:t>
      </w: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>и радиоэлектроники  «Донинтех»</w:t>
      </w: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sz w:val="28"/>
          <w:szCs w:val="28"/>
          <w:lang w:eastAsia="ru-RU"/>
        </w:rPr>
        <w:t>Разработчик:</w:t>
      </w: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Омарова Л.А.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660598" w:rsidRPr="00757992" w:rsidTr="00910A38">
        <w:tc>
          <w:tcPr>
            <w:tcW w:w="3008" w:type="dxa"/>
            <w:hideMark/>
          </w:tcPr>
          <w:p w:rsidR="00660598" w:rsidRPr="00757992" w:rsidRDefault="00660598" w:rsidP="00910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Макашина Т.М.</w:t>
            </w:r>
          </w:p>
        </w:tc>
        <w:tc>
          <w:tcPr>
            <w:tcW w:w="3700" w:type="dxa"/>
            <w:hideMark/>
          </w:tcPr>
          <w:p w:rsidR="00660598" w:rsidRPr="00757992" w:rsidRDefault="00660598" w:rsidP="00910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3147" w:type="dxa"/>
            <w:vAlign w:val="center"/>
            <w:hideMark/>
          </w:tcPr>
          <w:p w:rsidR="00660598" w:rsidRPr="00757992" w:rsidRDefault="00660598" w:rsidP="00910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ГБПОУ РО «БТИТиР»</w:t>
            </w:r>
          </w:p>
        </w:tc>
      </w:tr>
      <w:tr w:rsidR="00660598" w:rsidRPr="00757992" w:rsidTr="00910A38">
        <w:tc>
          <w:tcPr>
            <w:tcW w:w="3008" w:type="dxa"/>
            <w:vAlign w:val="center"/>
            <w:hideMark/>
          </w:tcPr>
          <w:p w:rsidR="00660598" w:rsidRPr="00757992" w:rsidRDefault="00660598" w:rsidP="00910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 xml:space="preserve">             ФИО</w:t>
            </w:r>
          </w:p>
        </w:tc>
        <w:tc>
          <w:tcPr>
            <w:tcW w:w="3700" w:type="dxa"/>
            <w:vAlign w:val="center"/>
            <w:hideMark/>
          </w:tcPr>
          <w:p w:rsidR="00660598" w:rsidRPr="00757992" w:rsidRDefault="00660598" w:rsidP="00910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должность</w:t>
            </w:r>
          </w:p>
        </w:tc>
        <w:tc>
          <w:tcPr>
            <w:tcW w:w="3147" w:type="dxa"/>
            <w:vAlign w:val="center"/>
            <w:hideMark/>
          </w:tcPr>
          <w:p w:rsidR="00660598" w:rsidRPr="00757992" w:rsidRDefault="00660598" w:rsidP="00910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757992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место работы</w:t>
            </w:r>
          </w:p>
        </w:tc>
      </w:tr>
    </w:tbl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Рецензенты:</w:t>
      </w: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>И.П.Харитонова             преподаватель высшей</w:t>
      </w: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79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категории ГБПОУ РО «БТИТиР»______________</w:t>
      </w: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60598" w:rsidRPr="00757992" w:rsidRDefault="00660598" w:rsidP="006605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61B47" w:rsidRPr="00C61B47" w:rsidRDefault="00C61B47" w:rsidP="00C61B4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1B47">
        <w:rPr>
          <w:rFonts w:ascii="Times New Roman" w:eastAsia="Times New Roman" w:hAnsi="Times New Roman"/>
          <w:bCs/>
          <w:sz w:val="28"/>
          <w:szCs w:val="28"/>
          <w:lang w:eastAsia="ru-RU"/>
        </w:rPr>
        <w:t>Д.Ю.Ивкин          И.П. Ивкин Д.Ю.</w:t>
      </w:r>
    </w:p>
    <w:p w:rsidR="00C61B47" w:rsidRPr="00C61B47" w:rsidRDefault="00C61B47" w:rsidP="00C61B4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1B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г.Батайск, Горького,133/14                     _______________</w:t>
      </w:r>
    </w:p>
    <w:p w:rsidR="003A7182" w:rsidRPr="003A7182" w:rsidRDefault="003A7182" w:rsidP="003A718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71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</w:t>
      </w:r>
    </w:p>
    <w:p w:rsidR="005642A7" w:rsidRDefault="005642A7" w:rsidP="00EF04AA">
      <w:pPr>
        <w:spacing w:after="0" w:line="270" w:lineRule="atLeast"/>
        <w:rPr>
          <w:rFonts w:ascii="Times New Roman" w:hAnsi="Times New Roman"/>
          <w:b/>
          <w:bCs/>
          <w:color w:val="000000"/>
          <w:sz w:val="32"/>
          <w:lang w:eastAsia="ru-RU"/>
        </w:rPr>
      </w:pPr>
    </w:p>
    <w:p w:rsidR="00277811" w:rsidRDefault="00277811" w:rsidP="00933B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Рецензия</w:t>
      </w:r>
    </w:p>
    <w:p w:rsidR="00277811" w:rsidRDefault="00277811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рабочую  программу производственной практики</w:t>
      </w:r>
      <w:r w:rsidR="00502198">
        <w:rPr>
          <w:rFonts w:ascii="Times New Roman" w:hAnsi="Times New Roman"/>
          <w:sz w:val="28"/>
          <w:szCs w:val="28"/>
        </w:rPr>
        <w:t xml:space="preserve"> ПП.02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277811" w:rsidRDefault="00277811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502198">
        <w:rPr>
          <w:rFonts w:ascii="Times New Roman" w:hAnsi="Times New Roman"/>
          <w:sz w:val="28"/>
          <w:szCs w:val="28"/>
        </w:rPr>
        <w:t>ПОУ Р</w:t>
      </w:r>
      <w:r>
        <w:rPr>
          <w:rFonts w:ascii="Times New Roman" w:hAnsi="Times New Roman"/>
          <w:sz w:val="28"/>
          <w:szCs w:val="28"/>
        </w:rPr>
        <w:t xml:space="preserve">О </w:t>
      </w:r>
      <w:r w:rsidR="00654D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БТИТиР</w:t>
      </w:r>
      <w:r w:rsidR="00654D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</w:t>
      </w:r>
      <w:r w:rsidR="005642A7">
        <w:rPr>
          <w:rFonts w:ascii="Times New Roman" w:hAnsi="Times New Roman"/>
          <w:sz w:val="28"/>
          <w:szCs w:val="28"/>
        </w:rPr>
        <w:t xml:space="preserve"> реализации специальности 11.02.02 </w:t>
      </w:r>
      <w:r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на основе Федерального государственного стандарта</w:t>
      </w:r>
      <w:r w:rsidR="005642A7">
        <w:rPr>
          <w:rFonts w:ascii="Times New Roman" w:hAnsi="Times New Roman"/>
          <w:sz w:val="28"/>
          <w:szCs w:val="28"/>
        </w:rPr>
        <w:t xml:space="preserve"> </w:t>
      </w:r>
      <w:r w:rsidR="005642A7">
        <w:rPr>
          <w:rFonts w:ascii="Times New Roman" w:hAnsi="Times New Roman"/>
          <w:color w:val="000000"/>
          <w:sz w:val="28"/>
          <w:szCs w:val="24"/>
          <w:lang w:eastAsia="ru-RU"/>
        </w:rPr>
        <w:t>(утв. Приказом Министерства образования и науки РФ от 15.05.2014г. №541)</w:t>
      </w:r>
      <w:r w:rsidR="005642A7" w:rsidRPr="00AB15BB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является частью рабочей основной профессиональной образовательной программы по специальности укрупненной группы </w:t>
      </w:r>
      <w:r w:rsidR="005642A7">
        <w:rPr>
          <w:rFonts w:ascii="Times New Roman" w:hAnsi="Times New Roman"/>
          <w:sz w:val="28"/>
          <w:szCs w:val="28"/>
        </w:rPr>
        <w:t xml:space="preserve">11.00.00  «Электроника, Радиотехника и системы связи». </w:t>
      </w:r>
      <w:r>
        <w:rPr>
          <w:rFonts w:ascii="Times New Roman" w:hAnsi="Times New Roman"/>
          <w:sz w:val="28"/>
          <w:szCs w:val="28"/>
        </w:rPr>
        <w:t>Производственная практика относится к профессиональному циклу.</w:t>
      </w: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современных требований к выпускнику определены образовательные требования к знаниям и умениям студентов. Прослеживается отражение методической деятельности преподавателя для повышения качества </w:t>
      </w: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программы производственной практики соответствует поставленным целям и задачам, логично выстроено, связано с учебными дисциплинами естественного цикла. Видна межпредметная связь с дисциплинами профессионального и специального направления.</w:t>
      </w: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выработку практического  профессионального навыка.</w:t>
      </w: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 рабочая программа производственной практики соответствует требованиям учебно-программной документации СПО и может быть реализована в профессиональном учебном заведении среднего профессионального образования.</w:t>
      </w:r>
    </w:p>
    <w:p w:rsidR="00277811" w:rsidRDefault="00277811" w:rsidP="00933BD7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277811" w:rsidTr="00933BD7">
        <w:tc>
          <w:tcPr>
            <w:tcW w:w="3285" w:type="dxa"/>
          </w:tcPr>
          <w:p w:rsidR="00277811" w:rsidRDefault="00277811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И.П.Харитонова</w:t>
            </w:r>
          </w:p>
          <w:p w:rsidR="00277811" w:rsidRDefault="00277811">
            <w:pPr>
              <w:rPr>
                <w:rFonts w:ascii="Times New Roman" w:hAnsi="Times New Roman"/>
                <w:sz w:val="36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/>
              </w:rPr>
              <w:t>(ФИО)</w:t>
            </w:r>
          </w:p>
        </w:tc>
        <w:tc>
          <w:tcPr>
            <w:tcW w:w="3285" w:type="dxa"/>
          </w:tcPr>
          <w:p w:rsidR="00277811" w:rsidRDefault="00277811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________________</w:t>
            </w:r>
          </w:p>
          <w:p w:rsidR="00277811" w:rsidRDefault="00277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285" w:type="dxa"/>
          </w:tcPr>
          <w:p w:rsidR="00277811" w:rsidRDefault="00277811">
            <w:pPr>
              <w:spacing w:line="240" w:lineRule="auto"/>
              <w:ind w:right="-79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ГБ</w:t>
            </w:r>
            <w:r w:rsidR="00502198">
              <w:rPr>
                <w:rFonts w:ascii="Times New Roman" w:hAnsi="Times New Roman"/>
                <w:u w:val="single"/>
              </w:rPr>
              <w:t>ПОУ Р</w:t>
            </w:r>
            <w:r>
              <w:rPr>
                <w:rFonts w:ascii="Times New Roman" w:hAnsi="Times New Roman"/>
                <w:u w:val="single"/>
              </w:rPr>
              <w:t xml:space="preserve">О </w:t>
            </w:r>
            <w:r w:rsidR="00654DE6">
              <w:rPr>
                <w:rFonts w:ascii="Times New Roman" w:hAnsi="Times New Roman"/>
                <w:u w:val="single"/>
              </w:rPr>
              <w:t>«</w:t>
            </w:r>
            <w:r>
              <w:rPr>
                <w:rFonts w:ascii="Times New Roman" w:hAnsi="Times New Roman"/>
                <w:u w:val="single"/>
              </w:rPr>
              <w:t>БТИТиР</w:t>
            </w:r>
            <w:r w:rsidR="00654DE6">
              <w:rPr>
                <w:rFonts w:ascii="Times New Roman" w:hAnsi="Times New Roman"/>
                <w:u w:val="single"/>
              </w:rPr>
              <w:t>»</w:t>
            </w:r>
          </w:p>
          <w:p w:rsidR="00277811" w:rsidRDefault="00277811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преподаватель</w:t>
            </w:r>
          </w:p>
          <w:p w:rsidR="00277811" w:rsidRDefault="00277811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sz w:val="36"/>
                <w:szCs w:val="24"/>
              </w:rPr>
            </w:pPr>
            <w:r>
              <w:rPr>
                <w:rFonts w:ascii="Times New Roman" w:hAnsi="Times New Roman"/>
              </w:rPr>
              <w:t>(образовательное учреждение)</w:t>
            </w:r>
          </w:p>
        </w:tc>
      </w:tr>
    </w:tbl>
    <w:p w:rsidR="00277811" w:rsidRDefault="00277811" w:rsidP="00933B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Рецензия </w:t>
      </w:r>
    </w:p>
    <w:p w:rsidR="00277811" w:rsidRDefault="00277811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рабочую программу производственной практики</w:t>
      </w:r>
      <w:r w:rsidR="00F55B13">
        <w:rPr>
          <w:rFonts w:ascii="Times New Roman" w:hAnsi="Times New Roman"/>
          <w:sz w:val="28"/>
          <w:szCs w:val="28"/>
        </w:rPr>
        <w:t xml:space="preserve"> ПП.02</w:t>
      </w:r>
      <w:r>
        <w:rPr>
          <w:rFonts w:ascii="Times New Roman" w:hAnsi="Times New Roman"/>
          <w:sz w:val="28"/>
          <w:szCs w:val="28"/>
        </w:rPr>
        <w:t>,</w:t>
      </w:r>
    </w:p>
    <w:p w:rsidR="00277811" w:rsidRDefault="00277811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660598">
        <w:rPr>
          <w:rFonts w:ascii="Times New Roman" w:hAnsi="Times New Roman"/>
          <w:sz w:val="28"/>
          <w:szCs w:val="28"/>
        </w:rPr>
        <w:t>ПОУ РО</w:t>
      </w:r>
      <w:r>
        <w:rPr>
          <w:rFonts w:ascii="Times New Roman" w:hAnsi="Times New Roman"/>
          <w:sz w:val="28"/>
          <w:szCs w:val="28"/>
        </w:rPr>
        <w:t xml:space="preserve"> </w:t>
      </w:r>
      <w:r w:rsidR="00654D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БТИТиР</w:t>
      </w:r>
      <w:r w:rsidR="00654D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</w:t>
      </w:r>
      <w:r w:rsidR="005642A7">
        <w:rPr>
          <w:rFonts w:ascii="Times New Roman" w:hAnsi="Times New Roman"/>
          <w:sz w:val="28"/>
          <w:szCs w:val="28"/>
        </w:rPr>
        <w:t xml:space="preserve"> реализации специальности 11.02.02</w:t>
      </w:r>
      <w:r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по специальности укрупненной группы </w:t>
      </w:r>
      <w:r w:rsidR="005642A7">
        <w:rPr>
          <w:rFonts w:ascii="Times New Roman" w:hAnsi="Times New Roman"/>
          <w:sz w:val="28"/>
          <w:szCs w:val="28"/>
        </w:rPr>
        <w:t xml:space="preserve">11.00.00  «Электроника, Радиотехника и системы связи». </w:t>
      </w:r>
      <w:r>
        <w:rPr>
          <w:rFonts w:ascii="Times New Roman" w:hAnsi="Times New Roman"/>
          <w:sz w:val="28"/>
          <w:szCs w:val="28"/>
        </w:rPr>
        <w:t>Производственная практика  относится к профессиональному циклу.</w:t>
      </w:r>
    </w:p>
    <w:p w:rsidR="00277811" w:rsidRDefault="00277811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программы производственной практики показал следующие результаты:</w:t>
      </w:r>
    </w:p>
    <w:p w:rsidR="00277811" w:rsidRDefault="00277811" w:rsidP="00DF5567">
      <w:pPr>
        <w:numPr>
          <w:ilvl w:val="0"/>
          <w:numId w:val="33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 учебной программы производственной практики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277811" w:rsidRDefault="00277811" w:rsidP="00DF5567">
      <w:pPr>
        <w:numPr>
          <w:ilvl w:val="0"/>
          <w:numId w:val="33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рабочей программы основано на требованиях государственного стандарта дисциплины; </w:t>
      </w:r>
    </w:p>
    <w:p w:rsidR="00277811" w:rsidRDefault="00277811" w:rsidP="00DF5567">
      <w:pPr>
        <w:numPr>
          <w:ilvl w:val="0"/>
          <w:numId w:val="33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 рабочей программы соответствует логике образовательного процесса;</w:t>
      </w:r>
    </w:p>
    <w:p w:rsidR="00277811" w:rsidRDefault="00277811" w:rsidP="00DF5567">
      <w:pPr>
        <w:numPr>
          <w:ilvl w:val="0"/>
          <w:numId w:val="33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поставлены цели и задачи обучения, определены  направления преподавания;</w:t>
      </w:r>
    </w:p>
    <w:p w:rsidR="00277811" w:rsidRDefault="00277811" w:rsidP="00DF5567">
      <w:pPr>
        <w:numPr>
          <w:ilvl w:val="0"/>
          <w:numId w:val="33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277811" w:rsidRDefault="00277811" w:rsidP="00DF5567">
      <w:pPr>
        <w:numPr>
          <w:ilvl w:val="0"/>
          <w:numId w:val="33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профессиональными компетенциями определены образовательные требования к знаниям и умениям студентов;</w:t>
      </w:r>
    </w:p>
    <w:p w:rsidR="00277811" w:rsidRDefault="00277811" w:rsidP="00DF5567">
      <w:pPr>
        <w:numPr>
          <w:ilvl w:val="0"/>
          <w:numId w:val="33"/>
        </w:numPr>
        <w:tabs>
          <w:tab w:val="clear" w:pos="1429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прослеживается отражение методической деятельности преподавателя для повышения качества профессиональных знаний и умений; указаны точки взаимодействия с дисциплинами общетехнического и естественнонаучного циклов.</w:t>
      </w:r>
    </w:p>
    <w:p w:rsidR="00277811" w:rsidRDefault="00277811" w:rsidP="00DF556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среднего профессионального образования.</w:t>
      </w:r>
    </w:p>
    <w:p w:rsidR="00277811" w:rsidRDefault="00277811" w:rsidP="00DF5567">
      <w:pPr>
        <w:tabs>
          <w:tab w:val="num" w:pos="28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654DE6" w:rsidRDefault="00654DE6" w:rsidP="00654D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55B13" w:rsidRPr="00F55B13" w:rsidRDefault="00F55B13" w:rsidP="00F55B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55B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И.П. Ивкин Д.Ю </w:t>
      </w:r>
    </w:p>
    <w:p w:rsidR="00F55B13" w:rsidRPr="00F55B13" w:rsidRDefault="00F55B13" w:rsidP="00F55B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55B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г.Батайск, Горького,133/14                            _______________    Д.Ю.Ивкин             </w:t>
      </w:r>
    </w:p>
    <w:p w:rsidR="00F55B13" w:rsidRPr="00F55B13" w:rsidRDefault="00F55B13" w:rsidP="00F55B13">
      <w:pPr>
        <w:spacing w:after="0" w:line="270" w:lineRule="atLeast"/>
        <w:rPr>
          <w:rFonts w:ascii="Times New Roman" w:hAnsi="Times New Roman"/>
          <w:b/>
          <w:bCs/>
          <w:color w:val="444444"/>
          <w:sz w:val="32"/>
          <w:lang w:eastAsia="ru-RU"/>
        </w:rPr>
      </w:pPr>
    </w:p>
    <w:p w:rsidR="00654DE6" w:rsidRPr="000605D1" w:rsidRDefault="00654DE6" w:rsidP="00654DE6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F5567" w:rsidRDefault="00DF5567" w:rsidP="00C46B7C">
      <w:pPr>
        <w:spacing w:after="0" w:line="270" w:lineRule="atLeast"/>
        <w:jc w:val="center"/>
        <w:rPr>
          <w:rFonts w:ascii="Times New Roman" w:hAnsi="Times New Roman"/>
          <w:bCs/>
          <w:color w:val="000000"/>
          <w:sz w:val="28"/>
          <w:lang w:eastAsia="ru-RU"/>
        </w:rPr>
      </w:pPr>
    </w:p>
    <w:p w:rsidR="00C61B47" w:rsidRDefault="00C61B47" w:rsidP="00C46B7C">
      <w:pPr>
        <w:spacing w:after="0" w:line="270" w:lineRule="atLeast"/>
        <w:jc w:val="center"/>
        <w:rPr>
          <w:rFonts w:ascii="Times New Roman" w:hAnsi="Times New Roman"/>
          <w:bCs/>
          <w:color w:val="000000"/>
          <w:sz w:val="28"/>
          <w:lang w:eastAsia="ru-RU"/>
        </w:rPr>
      </w:pPr>
    </w:p>
    <w:p w:rsidR="00C61B47" w:rsidRDefault="00C61B47" w:rsidP="00C46B7C">
      <w:pPr>
        <w:spacing w:after="0" w:line="270" w:lineRule="atLeast"/>
        <w:jc w:val="center"/>
        <w:rPr>
          <w:rFonts w:ascii="Times New Roman" w:hAnsi="Times New Roman"/>
          <w:bCs/>
          <w:color w:val="000000"/>
          <w:sz w:val="28"/>
          <w:lang w:eastAsia="ru-RU"/>
        </w:rPr>
      </w:pPr>
    </w:p>
    <w:p w:rsidR="00C61B47" w:rsidRDefault="00C61B47" w:rsidP="00C46B7C">
      <w:pPr>
        <w:spacing w:after="0" w:line="270" w:lineRule="atLeast"/>
        <w:jc w:val="center"/>
        <w:rPr>
          <w:rFonts w:ascii="Times New Roman" w:hAnsi="Times New Roman"/>
          <w:bCs/>
          <w:color w:val="000000"/>
          <w:sz w:val="28"/>
          <w:lang w:eastAsia="ru-RU"/>
        </w:rPr>
      </w:pPr>
    </w:p>
    <w:p w:rsidR="00277811" w:rsidRPr="00C46B7C" w:rsidRDefault="00277811" w:rsidP="00C46B7C">
      <w:pPr>
        <w:spacing w:after="0" w:line="270" w:lineRule="atLeast"/>
        <w:jc w:val="center"/>
        <w:rPr>
          <w:rFonts w:ascii="Times New Roman" w:hAnsi="Times New Roman"/>
          <w:bCs/>
          <w:color w:val="000000"/>
          <w:sz w:val="28"/>
          <w:lang w:eastAsia="ru-RU"/>
        </w:rPr>
      </w:pPr>
      <w:r w:rsidRPr="00C46B7C">
        <w:rPr>
          <w:rFonts w:ascii="Times New Roman" w:hAnsi="Times New Roman"/>
          <w:bCs/>
          <w:color w:val="000000"/>
          <w:sz w:val="28"/>
          <w:lang w:eastAsia="ru-RU"/>
        </w:rPr>
        <w:t>СОДЕРЖАНИЕ</w:t>
      </w:r>
    </w:p>
    <w:p w:rsidR="00277811" w:rsidRPr="000605D1" w:rsidRDefault="00277811" w:rsidP="003E5299">
      <w:pPr>
        <w:spacing w:after="0" w:line="270" w:lineRule="atLeast"/>
        <w:ind w:firstLine="568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</w:p>
    <w:tbl>
      <w:tblPr>
        <w:tblW w:w="97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2"/>
        <w:gridCol w:w="1275"/>
      </w:tblGrid>
      <w:tr w:rsidR="00277811" w:rsidRPr="000605D1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Паспорт программы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C60D18">
            <w:pPr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стр.6</w:t>
            </w:r>
          </w:p>
        </w:tc>
      </w:tr>
      <w:tr w:rsidR="00277811" w:rsidRPr="000605D1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Результаты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C60D18">
            <w:pPr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стр.8</w:t>
            </w:r>
          </w:p>
        </w:tc>
      </w:tr>
      <w:tr w:rsidR="00277811" w:rsidRPr="000605D1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Структура и содержание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C60D18">
            <w:pPr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стр.10</w:t>
            </w:r>
          </w:p>
        </w:tc>
      </w:tr>
      <w:tr w:rsidR="00277811" w:rsidRPr="000605D1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Условия проведения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C60D18">
            <w:pPr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стр.12</w:t>
            </w:r>
          </w:p>
        </w:tc>
      </w:tr>
      <w:tr w:rsidR="00277811" w:rsidRPr="000605D1" w:rsidTr="00C60D18"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Контроль и оценка результатов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1" w:rsidRPr="000605D1" w:rsidRDefault="00277811" w:rsidP="00C60D18">
            <w:pPr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стр.13</w:t>
            </w:r>
          </w:p>
        </w:tc>
      </w:tr>
    </w:tbl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3841" w:rsidRPr="000605D1" w:rsidRDefault="0073384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5FE5" w:rsidRPr="000605D1" w:rsidRDefault="00F25FE5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415D1D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C66A12">
      <w:pPr>
        <w:numPr>
          <w:ilvl w:val="0"/>
          <w:numId w:val="1"/>
        </w:num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ПАСПОРТ ПРОГРАММЫ ПРОИЗВОДСТВЕННОЙ ПРАКТИКИ</w:t>
      </w:r>
    </w:p>
    <w:p w:rsidR="00277811" w:rsidRPr="000605D1" w:rsidRDefault="00277811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Default="00277811" w:rsidP="00B25DB9">
      <w:pPr>
        <w:numPr>
          <w:ilvl w:val="1"/>
          <w:numId w:val="35"/>
        </w:numPr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Место учебной практики в структуре основной профессиональной образовательной программы</w:t>
      </w:r>
    </w:p>
    <w:p w:rsidR="00B25DB9" w:rsidRPr="000605D1" w:rsidRDefault="00B25DB9" w:rsidP="00B25DB9">
      <w:pPr>
        <w:spacing w:after="0" w:line="270" w:lineRule="atLeast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3E2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>Программа производственн</w:t>
      </w:r>
      <w:r w:rsidR="005642A7">
        <w:rPr>
          <w:rFonts w:ascii="Times New Roman" w:hAnsi="Times New Roman"/>
          <w:color w:val="000000"/>
          <w:sz w:val="28"/>
          <w:szCs w:val="28"/>
          <w:lang w:eastAsia="ru-RU"/>
        </w:rPr>
        <w:t>ой практики является частью ППССЗ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специальности СПО </w:t>
      </w:r>
      <w:r w:rsidR="005642A7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</w:t>
      </w:r>
      <w:r w:rsidRPr="000605D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» 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части освоения основных видов профессиональной деятельности </w:t>
      </w:r>
      <w:r w:rsidRPr="000605D1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0605D1">
        <w:rPr>
          <w:rFonts w:ascii="Times New Roman" w:hAnsi="Times New Roman"/>
          <w:color w:val="000000"/>
          <w:sz w:val="28"/>
          <w:szCs w:val="28"/>
        </w:rPr>
        <w:t>ПМ.02«</w:t>
      </w:r>
      <w:r w:rsidRPr="000605D1">
        <w:rPr>
          <w:rStyle w:val="ac"/>
          <w:b w:val="0"/>
          <w:bCs/>
          <w:color w:val="000000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  <w:r w:rsidRPr="000605D1">
        <w:rPr>
          <w:rFonts w:ascii="Times New Roman" w:hAnsi="Times New Roman"/>
          <w:color w:val="000000"/>
          <w:sz w:val="28"/>
          <w:szCs w:val="28"/>
        </w:rPr>
        <w:t>»</w:t>
      </w:r>
    </w:p>
    <w:p w:rsidR="00277811" w:rsidRPr="000605D1" w:rsidRDefault="00277811" w:rsidP="00415D1D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B25DB9" w:rsidP="00B25DB9">
      <w:pPr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1.2 </w:t>
      </w:r>
      <w:r w:rsidR="00277811"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</w:t>
      </w:r>
      <w:r w:rsidR="002778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ели и задачи производственной</w:t>
      </w:r>
      <w:r w:rsidR="00277811"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практики</w:t>
      </w:r>
    </w:p>
    <w:p w:rsidR="00277811" w:rsidRPr="000605D1" w:rsidRDefault="00277811" w:rsidP="00AF2D2D">
      <w:pPr>
        <w:spacing w:after="0" w:line="270" w:lineRule="atLeast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Default="00277811" w:rsidP="00B3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Задачей производственной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практики </w:t>
      </w:r>
      <w:r w:rsidRPr="000605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605D1">
        <w:rPr>
          <w:rFonts w:ascii="Times New Roman" w:hAnsi="Times New Roman"/>
          <w:color w:val="000000"/>
          <w:sz w:val="28"/>
          <w:szCs w:val="28"/>
        </w:rPr>
        <w:t>ПМ.02«</w:t>
      </w:r>
      <w:r w:rsidRPr="000605D1">
        <w:rPr>
          <w:rStyle w:val="ac"/>
          <w:b w:val="0"/>
          <w:bCs/>
          <w:color w:val="000000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специальности СПО </w:t>
      </w:r>
      <w:r w:rsidR="005642A7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</w:t>
      </w:r>
      <w:r w:rsidRPr="000605D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» 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является освоение  видов профессиональной деятельности: </w:t>
      </w:r>
      <w:r w:rsidRPr="000605D1">
        <w:rPr>
          <w:color w:val="000000"/>
          <w:sz w:val="28"/>
          <w:szCs w:val="28"/>
        </w:rPr>
        <w:t xml:space="preserve"> </w:t>
      </w:r>
    </w:p>
    <w:p w:rsidR="00277811" w:rsidRPr="000605D1" w:rsidRDefault="00277811" w:rsidP="00B3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Выполнение сборки, монтажа, демонтажа устройств, блоков и приборов различных видов электронной техники. </w:t>
      </w:r>
    </w:p>
    <w:p w:rsidR="00277811" w:rsidRPr="000605D1" w:rsidRDefault="00277811" w:rsidP="00B3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техники.</w:t>
      </w:r>
    </w:p>
    <w:p w:rsidR="00277811" w:rsidRPr="000605D1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Проведение диагностики и ремонта различных видов радиоэлектронной техники.</w:t>
      </w:r>
    </w:p>
    <w:p w:rsidR="00277811" w:rsidRPr="000605D1" w:rsidRDefault="00277811" w:rsidP="00B25DB9">
      <w:pPr>
        <w:tabs>
          <w:tab w:val="left" w:pos="142"/>
          <w:tab w:val="left" w:pos="284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>С целью овладения указанными видами деятельности студент в ходе данного вида практики должен:</w:t>
      </w:r>
    </w:p>
    <w:p w:rsidR="00277811" w:rsidRPr="000605D1" w:rsidRDefault="00277811" w:rsidP="00B25DB9">
      <w:pPr>
        <w:tabs>
          <w:tab w:val="left" w:pos="142"/>
          <w:tab w:val="left" w:pos="284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C148DD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Cs/>
          <w:color w:val="000000"/>
          <w:sz w:val="28"/>
          <w:szCs w:val="28"/>
        </w:rPr>
      </w:pPr>
      <w:r w:rsidRPr="00C148DD">
        <w:rPr>
          <w:rStyle w:val="ac"/>
          <w:bCs/>
          <w:color w:val="000000"/>
          <w:sz w:val="28"/>
          <w:szCs w:val="28"/>
        </w:rPr>
        <w:t>иметь практический опыт: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диагностики и ремонта аналоговой и цифровой радиоэлектронной техники в процессе эксплуатации;</w:t>
      </w:r>
    </w:p>
    <w:p w:rsidR="00277811" w:rsidRPr="000605D1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Style w:val="ac"/>
          <w:b w:val="0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настройки и регулировки радиотехнических систем, устройств и блоков.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Cs/>
          <w:color w:val="000000"/>
          <w:sz w:val="28"/>
          <w:szCs w:val="28"/>
        </w:rPr>
      </w:pPr>
      <w:r w:rsidRPr="000605D1">
        <w:rPr>
          <w:rStyle w:val="ac"/>
          <w:bCs/>
          <w:color w:val="000000"/>
          <w:sz w:val="28"/>
          <w:szCs w:val="28"/>
        </w:rPr>
        <w:t>уметь: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lastRenderedPageBreak/>
        <w:t>производить контроль параметров различных видов радиоэлектронной техники в процессе эксплуатации;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применять программные средства при проведении диагностики радиоэлектронной техники;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составлять алгоритмы диагностики для различных видов радиоэлектронной техники;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проверять функционирование диагностируемой радиоэлектронной техники;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замерять и контролировать характеристики и параметры диагностируемой радиоэлектронной техники;</w:t>
      </w:r>
    </w:p>
    <w:p w:rsidR="00277811" w:rsidRPr="000605D1" w:rsidRDefault="00277811" w:rsidP="00B25DB9">
      <w:pPr>
        <w:tabs>
          <w:tab w:val="left" w:pos="0"/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читать схемы различных устройств радиоэлектронной техники, их отдельных узлов и каскадов;</w:t>
      </w:r>
    </w:p>
    <w:p w:rsidR="00B25DB9" w:rsidRDefault="00B25DB9" w:rsidP="00B25D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7811" w:rsidRPr="000605D1">
        <w:rPr>
          <w:rFonts w:ascii="Times New Roman" w:hAnsi="Times New Roman"/>
          <w:color w:val="000000"/>
          <w:sz w:val="28"/>
          <w:szCs w:val="28"/>
        </w:rPr>
        <w:t>выполнять радиотехнические расчеты различных электрических и электронных  схем;</w:t>
      </w:r>
    </w:p>
    <w:p w:rsidR="00277811" w:rsidRPr="000605D1" w:rsidRDefault="00277811" w:rsidP="00B25D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определять и устранять причины отказа радиотехнических систем, устройств и блоков;</w:t>
      </w:r>
    </w:p>
    <w:p w:rsidR="00B25DB9" w:rsidRDefault="00277811" w:rsidP="00B25D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организовывать рабочее место в соответствии с видом выполняемых работ; выполнять электрорадиомонтажные работы с применением монтажного инструмента и приспособлений; производить работы по демонтажу с применением демонтажного инструмента и приспособлений;</w:t>
      </w:r>
    </w:p>
    <w:p w:rsidR="00B25DB9" w:rsidRDefault="00277811" w:rsidP="00B25D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выполнять сборочно-монтажные работы с применением специальных приспособлений;</w:t>
      </w:r>
    </w:p>
    <w:p w:rsidR="00277811" w:rsidRPr="000605D1" w:rsidRDefault="00277811" w:rsidP="00B25D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использовать инструмент и измерительную технику при настройке и регулировке радиотехнических систем, устройств и блоков;</w:t>
      </w:r>
    </w:p>
    <w:p w:rsidR="00B25DB9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выполнять механическую и электрическую настройку и регулировку радиотехнических систем, устройств и блоков в соответствии с параметрами согласно техническим условиям;</w:t>
      </w:r>
    </w:p>
    <w:p w:rsidR="00277811" w:rsidRPr="009A7929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ac"/>
          <w:b w:val="0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выполнять поиск и устранение механических и электрических неисправностей при регулировке и испытаниях изделий.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Cs/>
          <w:color w:val="000000"/>
          <w:sz w:val="28"/>
          <w:szCs w:val="28"/>
        </w:rPr>
      </w:pPr>
      <w:r w:rsidRPr="000605D1">
        <w:rPr>
          <w:rStyle w:val="ac"/>
          <w:bCs/>
          <w:color w:val="000000"/>
          <w:sz w:val="28"/>
          <w:szCs w:val="28"/>
        </w:rPr>
        <w:t>знать: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назначение, устройство, принцип действия средств измерения;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lastRenderedPageBreak/>
        <w:t>правила эксплуатации и назначение различных видов радиоэлектронной техники;</w:t>
      </w:r>
    </w:p>
    <w:p w:rsidR="00277811" w:rsidRPr="000605D1" w:rsidRDefault="00277811" w:rsidP="00B25DB9">
      <w:pPr>
        <w:widowControl w:val="0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алгоритм функционирования диагностируемой радиоэлектронной техники.</w:t>
      </w:r>
    </w:p>
    <w:p w:rsidR="00B25DB9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методы диагностики и восстановления работоспособности радиотехнических систем, устройств и блоков;</w:t>
      </w:r>
    </w:p>
    <w:p w:rsidR="00277811" w:rsidRPr="000605D1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правила радиотехнических расчетов различных электрических и электронных  схем;</w:t>
      </w:r>
    </w:p>
    <w:p w:rsidR="00B25DB9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причины отказа радиотехнических систем, устройств и блоков;</w:t>
      </w:r>
    </w:p>
    <w:p w:rsidR="00B25DB9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принципы настройки и регулировки радиотехнических систем, устройств и блоков;</w:t>
      </w:r>
    </w:p>
    <w:p w:rsidR="00277811" w:rsidRPr="000605D1" w:rsidRDefault="00277811" w:rsidP="00B25DB9">
      <w:pP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способы определения неисправностей регулируемого оборудования.</w:t>
      </w:r>
    </w:p>
    <w:p w:rsidR="00277811" w:rsidRPr="000605D1" w:rsidRDefault="00277811" w:rsidP="00B25DB9">
      <w:pPr>
        <w:tabs>
          <w:tab w:val="left" w:pos="142"/>
          <w:tab w:val="left" w:pos="284"/>
        </w:tabs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77811" w:rsidRDefault="00277811" w:rsidP="00B25DB9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>2.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РЕЗУЛЬТАТЫ ПРАКТИКИ</w:t>
      </w:r>
    </w:p>
    <w:p w:rsidR="00277811" w:rsidRPr="000605D1" w:rsidRDefault="00277811" w:rsidP="00EE37CD">
      <w:pPr>
        <w:spacing w:after="0" w:line="270" w:lineRule="atLeast"/>
        <w:ind w:left="720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77811" w:rsidRPr="000605D1" w:rsidRDefault="00277811" w:rsidP="005B56A5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Результатом производственной 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 практики является освоение  общих (ОК)</w:t>
      </w:r>
      <w:r w:rsidR="00146704">
        <w:rPr>
          <w:rFonts w:ascii="Times New Roman" w:hAnsi="Times New Roman"/>
          <w:color w:val="000000"/>
          <w:sz w:val="28"/>
          <w:lang w:eastAsia="ru-RU"/>
        </w:rPr>
        <w:t>, профессиональных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 компетенций</w:t>
      </w:r>
      <w:r w:rsidR="00146704">
        <w:rPr>
          <w:rFonts w:ascii="Times New Roman" w:hAnsi="Times New Roman"/>
          <w:color w:val="000000"/>
          <w:sz w:val="28"/>
          <w:lang w:eastAsia="ru-RU"/>
        </w:rPr>
        <w:t>, профессионального стандарта (ПС)</w:t>
      </w:r>
      <w:r w:rsidRPr="000605D1">
        <w:rPr>
          <w:rFonts w:ascii="Times New Roman" w:hAnsi="Times New Roman"/>
          <w:color w:val="000000"/>
          <w:sz w:val="28"/>
          <w:lang w:eastAsia="ru-RU"/>
        </w:rPr>
        <w:t>:</w:t>
      </w:r>
    </w:p>
    <w:p w:rsidR="00277811" w:rsidRPr="000605D1" w:rsidRDefault="00277811" w:rsidP="00970933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lang w:eastAsia="ru-RU"/>
        </w:rPr>
      </w:pPr>
    </w:p>
    <w:tbl>
      <w:tblPr>
        <w:tblW w:w="473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8494"/>
      </w:tblGrid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ПК2. 1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Настраивать и регулировать параметры устройств, блоков и приборов радиоэлектронной техники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Анализировать электрические схемы изделий радиоэлектронной технике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ПК 2.3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Анализировать причины  брака и проводить  мероприятия по их устранения 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ПК 2</w:t>
            </w: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.4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Выбирать измерительные приборы и оборудование для проведение испытания узлов и блоков радиоэлектронных изделий и измерить их параметры и характеристики.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ПК</w:t>
            </w: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2.5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методики проведения испытаний различных видов радиоэлектронной  техники.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ПС 2.1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*Тестирование, обслуживание и обеспечение бесперебойной работы радиоэлектронных средств и радиоэлектронных систем различного назначения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ОК 3.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46704" w:rsidRPr="00146704" w:rsidTr="00F705A3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4" w:rsidRPr="00146704" w:rsidRDefault="00146704" w:rsidP="00146704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6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277811" w:rsidRDefault="00277811" w:rsidP="00EE37CD">
      <w:pPr>
        <w:pStyle w:val="a4"/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6704" w:rsidRPr="00146704" w:rsidRDefault="00146704" w:rsidP="001467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146704">
        <w:rPr>
          <w:rFonts w:ascii="Times New Roman" w:hAnsi="Times New Roman"/>
          <w:color w:val="000000"/>
          <w:sz w:val="24"/>
          <w:szCs w:val="24"/>
          <w:u w:val="single"/>
        </w:rPr>
        <w:t xml:space="preserve">Пояснения: </w:t>
      </w:r>
    </w:p>
    <w:p w:rsidR="00B25DB9" w:rsidRDefault="00146704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6704">
        <w:rPr>
          <w:rFonts w:ascii="Times New Roman" w:hAnsi="Times New Roman"/>
          <w:color w:val="000000"/>
          <w:sz w:val="24"/>
          <w:szCs w:val="24"/>
        </w:rPr>
        <w:t>* - требования профессионального стандарта</w:t>
      </w: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25DB9" w:rsidRDefault="00B25DB9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7811" w:rsidRPr="00B25DB9" w:rsidRDefault="00277811" w:rsidP="00B2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</w:t>
      </w:r>
      <w:r w:rsidR="000E7F6F">
        <w:rPr>
          <w:rFonts w:ascii="Times New Roman" w:hAnsi="Times New Roman"/>
          <w:b/>
          <w:color w:val="000000"/>
          <w:sz w:val="28"/>
          <w:szCs w:val="28"/>
        </w:rPr>
        <w:t>Содержание производственной практики</w:t>
      </w:r>
    </w:p>
    <w:p w:rsidR="00277811" w:rsidRPr="000605D1" w:rsidRDefault="00277811" w:rsidP="00F25FE5">
      <w:pPr>
        <w:pStyle w:val="a4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 w:rsidRPr="000605D1">
        <w:rPr>
          <w:rFonts w:ascii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10207" w:type="dxa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3261"/>
        <w:gridCol w:w="2280"/>
        <w:gridCol w:w="1689"/>
      </w:tblGrid>
      <w:tr w:rsidR="00277811" w:rsidRPr="000605D1" w:rsidTr="000E7F6F">
        <w:trPr>
          <w:trHeight w:val="1006"/>
        </w:trPr>
        <w:tc>
          <w:tcPr>
            <w:tcW w:w="2977" w:type="dxa"/>
          </w:tcPr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3261" w:type="dxa"/>
          </w:tcPr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280" w:type="dxa"/>
          </w:tcPr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Объем времени, отводимый на практику </w:t>
            </w:r>
          </w:p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(час., нед.)</w:t>
            </w:r>
          </w:p>
        </w:tc>
        <w:tc>
          <w:tcPr>
            <w:tcW w:w="1689" w:type="dxa"/>
          </w:tcPr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277811" w:rsidRPr="00733841" w:rsidTr="000E7F6F">
        <w:tc>
          <w:tcPr>
            <w:tcW w:w="2977" w:type="dxa"/>
          </w:tcPr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color w:val="000000"/>
                <w:sz w:val="24"/>
                <w:szCs w:val="24"/>
              </w:rPr>
              <w:t>ОК 1, ОК 2, ОК 3, ОК 4, ОК 5,</w:t>
            </w:r>
            <w:r w:rsidR="00906CCE" w:rsidRPr="000E7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 6, ОК 7, ОК 8, ОК 9, </w:t>
            </w:r>
            <w:r w:rsidRPr="000E7F6F">
              <w:rPr>
                <w:rFonts w:ascii="Times New Roman" w:hAnsi="Times New Roman"/>
                <w:color w:val="000000"/>
                <w:sz w:val="24"/>
                <w:szCs w:val="24"/>
              </w:rPr>
              <w:t>ПК 1.1, ПК 1.2, ПК 1.3</w:t>
            </w:r>
          </w:p>
        </w:tc>
        <w:tc>
          <w:tcPr>
            <w:tcW w:w="3261" w:type="dxa"/>
          </w:tcPr>
          <w:p w:rsidR="00277811" w:rsidRPr="000E7F6F" w:rsidRDefault="00277811" w:rsidP="00C60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ПМ. 02</w:t>
            </w:r>
            <w:r w:rsidRPr="000E7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7F6F">
              <w:rPr>
                <w:rStyle w:val="ac"/>
                <w:b w:val="0"/>
                <w:bCs/>
                <w:color w:val="000000"/>
                <w:sz w:val="24"/>
                <w:szCs w:val="24"/>
              </w:rPr>
      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      </w:r>
            <w:r w:rsidRPr="000E7F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80" w:type="dxa"/>
          </w:tcPr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77811" w:rsidRPr="000E7F6F" w:rsidRDefault="00277811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77811" w:rsidRPr="000E7F6F" w:rsidRDefault="00733841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89" w:type="dxa"/>
          </w:tcPr>
          <w:p w:rsidR="00277811" w:rsidRPr="00733841" w:rsidRDefault="00277811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733841" w:rsidRDefault="00277811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733841" w:rsidRDefault="00733841" w:rsidP="009709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841">
              <w:rPr>
                <w:rFonts w:ascii="Times New Roman" w:hAnsi="Times New Roman"/>
                <w:color w:val="000000"/>
                <w:sz w:val="24"/>
                <w:szCs w:val="24"/>
              </w:rPr>
              <w:t>6, 7 семестр</w:t>
            </w:r>
          </w:p>
        </w:tc>
      </w:tr>
    </w:tbl>
    <w:p w:rsidR="00B25DB9" w:rsidRDefault="00B25DB9" w:rsidP="00B25DB9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811" w:rsidRPr="000605D1" w:rsidRDefault="00277811" w:rsidP="00B25DB9">
      <w:pPr>
        <w:pStyle w:val="a4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3.2</w:t>
      </w:r>
      <w:r w:rsidR="000E7F6F">
        <w:rPr>
          <w:rFonts w:ascii="Times New Roman" w:hAnsi="Times New Roman"/>
          <w:b/>
          <w:color w:val="000000"/>
          <w:sz w:val="28"/>
          <w:szCs w:val="28"/>
        </w:rPr>
        <w:t xml:space="preserve"> Содержание производственной</w:t>
      </w:r>
      <w:r w:rsidRPr="000605D1">
        <w:rPr>
          <w:rFonts w:ascii="Times New Roman" w:hAnsi="Times New Roman"/>
          <w:b/>
          <w:color w:val="000000"/>
          <w:sz w:val="28"/>
          <w:szCs w:val="28"/>
        </w:rPr>
        <w:t xml:space="preserve"> практики </w:t>
      </w:r>
    </w:p>
    <w:tbl>
      <w:tblPr>
        <w:tblW w:w="105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4"/>
        <w:gridCol w:w="2410"/>
        <w:gridCol w:w="3214"/>
        <w:gridCol w:w="2456"/>
        <w:gridCol w:w="992"/>
      </w:tblGrid>
      <w:tr w:rsidR="00277811" w:rsidRPr="000605D1" w:rsidTr="005622C0">
        <w:tc>
          <w:tcPr>
            <w:tcW w:w="1494" w:type="dxa"/>
          </w:tcPr>
          <w:p w:rsidR="00277811" w:rsidRPr="000605D1" w:rsidRDefault="00277811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2410" w:type="dxa"/>
          </w:tcPr>
          <w:p w:rsidR="00277811" w:rsidRPr="000605D1" w:rsidRDefault="00277811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3214" w:type="dxa"/>
          </w:tcPr>
          <w:p w:rsidR="00277811" w:rsidRPr="000605D1" w:rsidRDefault="00277811" w:rsidP="00C60D18">
            <w:pPr>
              <w:tabs>
                <w:tab w:val="left" w:pos="1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456" w:type="dxa"/>
          </w:tcPr>
          <w:p w:rsidR="00277811" w:rsidRPr="000605D1" w:rsidRDefault="00277811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 учебных дисциплин, междисциплинарных курсов с указанием конкретных разделов (тем), обеспечивающих выполнение видов работ</w:t>
            </w:r>
          </w:p>
        </w:tc>
        <w:tc>
          <w:tcPr>
            <w:tcW w:w="992" w:type="dxa"/>
          </w:tcPr>
          <w:p w:rsidR="00277811" w:rsidRPr="000605D1" w:rsidRDefault="00277811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  <w:p w:rsidR="00277811" w:rsidRPr="000605D1" w:rsidRDefault="00277811" w:rsidP="00C60D1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(недель)</w:t>
            </w:r>
          </w:p>
        </w:tc>
      </w:tr>
      <w:tr w:rsidR="00277811" w:rsidRPr="00B25DB9" w:rsidTr="005622C0">
        <w:tc>
          <w:tcPr>
            <w:tcW w:w="1494" w:type="dxa"/>
          </w:tcPr>
          <w:p w:rsidR="00277811" w:rsidRPr="000605D1" w:rsidRDefault="00277811" w:rsidP="009C3B07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ПМ.02</w:t>
            </w:r>
          </w:p>
          <w:p w:rsidR="00277811" w:rsidRPr="000605D1" w:rsidRDefault="00277811" w:rsidP="009C3B07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      </w: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277811" w:rsidRPr="000605D1" w:rsidRDefault="00277811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12FB1" w:rsidRDefault="00D12FB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7811" w:rsidRDefault="00D12FB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 02</w:t>
            </w:r>
            <w:r w:rsidR="00277811">
              <w:rPr>
                <w:rFonts w:ascii="Times New Roman" w:hAnsi="Times New Roman"/>
                <w:b/>
                <w:sz w:val="24"/>
                <w:szCs w:val="24"/>
              </w:rPr>
              <w:t xml:space="preserve">.02  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 курс</w:t>
            </w:r>
          </w:p>
          <w:p w:rsidR="00B25DB9" w:rsidRDefault="00B25DB9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DB9" w:rsidRDefault="00B25DB9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 электронной техники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1.Ремонт усилительных устройств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Ремонт выпрямительных устройств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Ремонт радиоизмерительных устройств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Ремонт измерительных приборов и систем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производственных работ по ремонту телевизионной техники.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1.Ремонт канала звукового сопровождения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4B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 строчной развёртки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1C25A7">
              <w:rPr>
                <w:rFonts w:ascii="Times New Roman" w:hAnsi="Times New Roman"/>
                <w:sz w:val="24"/>
                <w:szCs w:val="24"/>
              </w:rPr>
              <w:t>Ремонт канала яркости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1B64BE">
              <w:rPr>
                <w:rFonts w:ascii="Times New Roman" w:hAnsi="Times New Roman"/>
                <w:color w:val="000000"/>
                <w:sz w:val="24"/>
                <w:szCs w:val="24"/>
              </w:rPr>
              <w:t>Ремонт канала цветности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Ремонт модуля питания и развёртки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Ремонт кадровой развёртки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77811" w:rsidRDefault="00D12FB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МДК </w:t>
            </w:r>
            <w:r w:rsidR="00277811" w:rsidRPr="001C25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.01</w:t>
            </w:r>
            <w:r w:rsidR="00277811" w:rsidRPr="001C25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25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 курс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1. Производить ремонт звуковоспроизводящей аппаратуры.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2. Производить ремонт радиоприемных устройств.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3. Производить ремонт телевизионной техники.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4. Производить ремонт цифровых устройств и блоков.</w:t>
            </w:r>
          </w:p>
          <w:p w:rsidR="00277811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5.Ремонт аудиотехники.</w:t>
            </w:r>
          </w:p>
          <w:p w:rsidR="00277811" w:rsidRPr="001C25A7" w:rsidRDefault="00277811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5A7">
              <w:rPr>
                <w:rFonts w:ascii="Times New Roman" w:hAnsi="Times New Roman"/>
                <w:color w:val="000000"/>
                <w:sz w:val="24"/>
                <w:szCs w:val="24"/>
              </w:rPr>
              <w:t>6. Ремонт видеотехники.</w:t>
            </w:r>
          </w:p>
        </w:tc>
        <w:tc>
          <w:tcPr>
            <w:tcW w:w="3214" w:type="dxa"/>
          </w:tcPr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lastRenderedPageBreak/>
              <w:t>Классификация технологических процессов ремонта. Основы проектирования техпроцессов ремонта.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Классификация и показатели контрольно- измерительных приборов. Основные детали электроизмерительных приборов.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Особенности радиоизмерений.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Технологические операции регулировки и настройки. Методы выполнения РНО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Контроль и диагностика  радиоэлектронной аппаратуры.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Измерение емкости и индуктивности.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Универсальный осциллограф.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lastRenderedPageBreak/>
              <w:t>Виды осциллографов  и их структурные схемы.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Виды технологических документов на регулировку и контроль.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Контроль монтажа и сборки изделия. Применение карты сопротивлений и карты напряжений.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Регулировка и контроль источников</w:t>
            </w: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вторичного электропитания.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Измерение параметров источника питания со стабилизатором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Регулировка и контроль УЗЧ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Измерение основных параметров УЗЧ</w:t>
            </w:r>
          </w:p>
          <w:p w:rsidR="0027781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7781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Регулировка и контроль избирательных 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усилителей.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Сигналы импульсных устройств Типы и виды импульсных сигналов. Параметры импульсов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Импульсные ключи  Эмиттерные повторители, принцип работы. Применение эмиттерных повторителей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Дифференцирующие и интегрирующие цепи, принцип работы. Условия дифференцирования и интегрирования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Исследование последовательных диодных ограничителей амплитуды.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Транзисторные мультивибраторы, принцип работы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Автоколебательный блокинг-генератор, принцип работы, параметры колебаний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Регулировка и контроль РПУ АМ и ЧМ сигналов</w:t>
            </w:r>
          </w:p>
          <w:p w:rsidR="00277811" w:rsidRPr="000605D1" w:rsidRDefault="00277811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Регулировка и настройка цепи АРУ</w:t>
            </w:r>
          </w:p>
        </w:tc>
        <w:tc>
          <w:tcPr>
            <w:tcW w:w="2456" w:type="dxa"/>
          </w:tcPr>
          <w:p w:rsidR="00277811" w:rsidRPr="000605D1" w:rsidRDefault="00277811" w:rsidP="001A48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МДК 02.01 </w:t>
            </w: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Методы эксплуатации контрольно-измерительного оборудования и технологического оснащения сборки и монтажа</w:t>
            </w:r>
          </w:p>
          <w:p w:rsidR="00277811" w:rsidRPr="000605D1" w:rsidRDefault="00277811" w:rsidP="001A48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>МДК 02.02</w:t>
            </w:r>
            <w:r w:rsidRPr="000605D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Методы настройки и регулировки устройств и блоков радиоэлектронных приборов</w:t>
            </w:r>
          </w:p>
        </w:tc>
        <w:tc>
          <w:tcPr>
            <w:tcW w:w="992" w:type="dxa"/>
          </w:tcPr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2C0" w:rsidRDefault="005622C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2C0" w:rsidRDefault="005622C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6ч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5DB9" w:rsidRPr="00B25DB9" w:rsidRDefault="00B25DB9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2C0" w:rsidRDefault="005622C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2C0" w:rsidRDefault="005622C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2370" w:rsidRDefault="006C237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2370" w:rsidRDefault="006C237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2C0" w:rsidRDefault="005622C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7811" w:rsidRPr="00B25DB9" w:rsidRDefault="00277811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DB9">
              <w:rPr>
                <w:rFonts w:ascii="Times New Roman" w:hAnsi="Times New Roman"/>
                <w:color w:val="000000"/>
                <w:sz w:val="24"/>
                <w:szCs w:val="24"/>
              </w:rPr>
              <w:t>12ч</w:t>
            </w:r>
          </w:p>
        </w:tc>
      </w:tr>
      <w:tr w:rsidR="006C2370" w:rsidRPr="00B25DB9" w:rsidTr="005622C0">
        <w:tc>
          <w:tcPr>
            <w:tcW w:w="1494" w:type="dxa"/>
          </w:tcPr>
          <w:p w:rsidR="006C2370" w:rsidRPr="000605D1" w:rsidRDefault="006C2370" w:rsidP="009C3B07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2370" w:rsidRDefault="006C2370" w:rsidP="00C148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6C2370" w:rsidRPr="000605D1" w:rsidRDefault="006C2370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6C2370" w:rsidRPr="000605D1" w:rsidRDefault="006C2370" w:rsidP="001A48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2370" w:rsidRPr="00B25DB9" w:rsidRDefault="006C2370" w:rsidP="001B6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 ч</w:t>
            </w:r>
          </w:p>
        </w:tc>
      </w:tr>
    </w:tbl>
    <w:p w:rsidR="005622C0" w:rsidRDefault="005622C0" w:rsidP="006C23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000000"/>
          <w:sz w:val="28"/>
          <w:szCs w:val="28"/>
        </w:rPr>
      </w:pPr>
    </w:p>
    <w:p w:rsidR="00277811" w:rsidRPr="00EE37CD" w:rsidRDefault="00277811" w:rsidP="006C23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000000"/>
          <w:sz w:val="28"/>
          <w:szCs w:val="28"/>
        </w:rPr>
      </w:pPr>
      <w:r w:rsidRPr="00EE37CD">
        <w:rPr>
          <w:b w:val="0"/>
          <w:caps/>
          <w:color w:val="000000"/>
          <w:sz w:val="28"/>
          <w:szCs w:val="28"/>
        </w:rPr>
        <w:lastRenderedPageBreak/>
        <w:t>4. Условия реализации программы производственной практики</w:t>
      </w:r>
    </w:p>
    <w:p w:rsidR="00277811" w:rsidRPr="000605D1" w:rsidRDefault="00277811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4.1 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Требования к документации, необходимой для проведения практики:</w:t>
      </w:r>
    </w:p>
    <w:p w:rsidR="00277811" w:rsidRPr="000605D1" w:rsidRDefault="00277811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-  положение о производственной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  практике студентов,  осваивающих основные профессиональные образовательные программы среднего профессионального образования;</w:t>
      </w:r>
    </w:p>
    <w:p w:rsidR="00277811" w:rsidRPr="000605D1" w:rsidRDefault="00277811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программа учебной  практики;</w:t>
      </w:r>
    </w:p>
    <w:p w:rsidR="00277811" w:rsidRPr="000605D1" w:rsidRDefault="00277811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график проведения практики;</w:t>
      </w:r>
    </w:p>
    <w:p w:rsidR="00277811" w:rsidRPr="000605D1" w:rsidRDefault="00277811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график консультаций;</w:t>
      </w:r>
    </w:p>
    <w:p w:rsidR="00277811" w:rsidRPr="000605D1" w:rsidRDefault="00277811" w:rsidP="00C273D1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график защиты отчетов по практике.</w:t>
      </w:r>
    </w:p>
    <w:p w:rsidR="00277811" w:rsidRPr="000605D1" w:rsidRDefault="00277811" w:rsidP="00EE37CD">
      <w:pPr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left="108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77811" w:rsidRPr="000605D1" w:rsidRDefault="00277811" w:rsidP="00AF2D2D">
      <w:pPr>
        <w:spacing w:after="0" w:line="270" w:lineRule="atLeast"/>
        <w:ind w:firstLine="567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4.2 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Требования к руководителям практики</w:t>
      </w:r>
    </w:p>
    <w:p w:rsidR="00277811" w:rsidRPr="000605D1" w:rsidRDefault="00277811" w:rsidP="00AF2D2D">
      <w:pPr>
        <w:spacing w:after="0" w:line="270" w:lineRule="atLeast"/>
        <w:ind w:firstLine="567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Директор образовательного учреждения: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осуществляет общее руководство и контроль практикой;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утверждает план-график проведения практики;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рассматривает аналитические материалы по организации, проведению и тогам практики.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Заведующий практикой: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организует и руководит рабо</w:t>
      </w:r>
      <w:r>
        <w:rPr>
          <w:rFonts w:ascii="Times New Roman" w:hAnsi="Times New Roman"/>
          <w:color w:val="000000"/>
          <w:sz w:val="28"/>
          <w:lang w:eastAsia="ru-RU"/>
        </w:rPr>
        <w:t>той по созданию программ производственной практики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 студентов по специальности </w:t>
      </w:r>
      <w:r w:rsidR="0004605E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отраслям)»</w:t>
      </w:r>
      <w:r w:rsidRPr="000605D1">
        <w:rPr>
          <w:rFonts w:ascii="Times New Roman" w:hAnsi="Times New Roman"/>
          <w:color w:val="000000"/>
          <w:sz w:val="28"/>
          <w:lang w:eastAsia="ru-RU"/>
        </w:rPr>
        <w:t>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составляет график проведения и расписание практики, графики консультаций и доводит их до сведения преподавателей, студентов;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осуществляет методическое руководство и контроль деятельностью всех лиц, участвующих в организации и проведении практики;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участвует в оценке общих и профессиональных компетенций студента, освоенных им в ходе прохождения учебной практики, проводимой на базе образовательного учреждения;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контролирует ведение документации по практике.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Преп</w:t>
      </w:r>
      <w:r>
        <w:rPr>
          <w:rFonts w:ascii="Times New Roman" w:hAnsi="Times New Roman"/>
          <w:i/>
          <w:iCs/>
          <w:color w:val="000000"/>
          <w:sz w:val="28"/>
          <w:lang w:eastAsia="ru-RU"/>
        </w:rPr>
        <w:t xml:space="preserve">одаватель – руководитель производственной </w:t>
      </w: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 xml:space="preserve"> практики: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разрабатывает тематику индивидуальных заданий для студентов;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формирует группы в случае применения групповых форм проведения практики;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проводит индивидуальные или групповые консультации в ходе практики.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77811" w:rsidRPr="000605D1" w:rsidRDefault="00277811" w:rsidP="00AF2D2D">
      <w:pPr>
        <w:spacing w:after="0" w:line="270" w:lineRule="atLeast"/>
        <w:ind w:left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4.3 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Требования к соблюдению техники безопасности и пожарной безопасности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Студенты в период прохождения практики обязаны: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соблюдать действующие в учебном заведении  правила внутреннего трудового распорядка;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строго соблюдать требования охраны труда и пожарной безопасности.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77811" w:rsidRDefault="00277811" w:rsidP="00EE37CD">
      <w:pPr>
        <w:pStyle w:val="a4"/>
        <w:spacing w:after="0" w:line="270" w:lineRule="atLeast"/>
        <w:ind w:left="36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77811" w:rsidRDefault="00277811" w:rsidP="00EE37CD">
      <w:pPr>
        <w:pStyle w:val="a4"/>
        <w:spacing w:after="0" w:line="270" w:lineRule="atLeast"/>
        <w:ind w:left="36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>5.</w:t>
      </w:r>
      <w:r w:rsidR="00733841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Контро</w:t>
      </w:r>
      <w:r>
        <w:rPr>
          <w:rFonts w:ascii="Times New Roman" w:hAnsi="Times New Roman"/>
          <w:b/>
          <w:bCs/>
          <w:color w:val="000000"/>
          <w:sz w:val="28"/>
          <w:lang w:eastAsia="ru-RU"/>
        </w:rPr>
        <w:t>ль  и оценка результатов производственной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практики</w:t>
      </w:r>
    </w:p>
    <w:p w:rsidR="00C46B7C" w:rsidRPr="000605D1" w:rsidRDefault="00C46B7C" w:rsidP="00EE37CD">
      <w:pPr>
        <w:pStyle w:val="a4"/>
        <w:spacing w:after="0" w:line="270" w:lineRule="atLeast"/>
        <w:ind w:left="36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Формой отчетности  студента по </w:t>
      </w:r>
      <w:r>
        <w:rPr>
          <w:rFonts w:ascii="Times New Roman" w:hAnsi="Times New Roman"/>
          <w:color w:val="000000"/>
          <w:sz w:val="28"/>
          <w:lang w:eastAsia="ru-RU"/>
        </w:rPr>
        <w:t>производственной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  практике является письменный </w:t>
      </w:r>
      <w:r w:rsidRPr="000605D1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отчет о выполнении работ и приложений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 w:rsidRPr="000605D1">
        <w:rPr>
          <w:rFonts w:ascii="Times New Roman" w:hAnsi="Times New Roman"/>
          <w:color w:val="000000"/>
          <w:sz w:val="28"/>
          <w:lang w:eastAsia="ru-RU"/>
        </w:rPr>
        <w:t>к отчету, свидетельствующих о закреплении знаний, умений, приобретении практического опыта, формировании   общих   и   профессиональных   компетенций,   освоении  профессионального модуля.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Студент в один из последних дней практики защищает отчет по практике.  По результатам защиты студентами отчетов выставляется зачет по практике.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Письменный отчет о выполнении работ включает в себя следующие разделы:</w:t>
      </w:r>
    </w:p>
    <w:p w:rsidR="00277811" w:rsidRPr="000605D1" w:rsidRDefault="00277811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титульный лист;</w:t>
      </w:r>
    </w:p>
    <w:p w:rsidR="00277811" w:rsidRPr="000605D1" w:rsidRDefault="00277811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содержание;</w:t>
      </w:r>
    </w:p>
    <w:p w:rsidR="00277811" w:rsidRPr="000605D1" w:rsidRDefault="00277811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практическая  часть;</w:t>
      </w:r>
    </w:p>
    <w:p w:rsidR="00277811" w:rsidRPr="000605D1" w:rsidRDefault="00277811" w:rsidP="00C66A12">
      <w:pPr>
        <w:numPr>
          <w:ilvl w:val="0"/>
          <w:numId w:val="4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приложения.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Практическая часть отчета по практике  включает главы и параграфы в соответствии с логической структурой изложения выполненных заданий  по разделам курса.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Работа над  </w:t>
      </w:r>
      <w:r w:rsidR="00733841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отчетом по производственной</w:t>
      </w:r>
      <w:r w:rsidRPr="000605D1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 xml:space="preserve">  практике </w:t>
      </w:r>
      <w:r w:rsidRPr="000605D1">
        <w:rPr>
          <w:rFonts w:ascii="Times New Roman" w:hAnsi="Times New Roman"/>
          <w:color w:val="000000"/>
          <w:sz w:val="28"/>
          <w:lang w:eastAsia="ru-RU"/>
        </w:rPr>
        <w:t> должна позволить руководителю оценить уровень развития следующих общих  компетенций выпускника:</w:t>
      </w:r>
    </w:p>
    <w:p w:rsidR="00277811" w:rsidRPr="000605D1" w:rsidRDefault="00277811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 (ОК 3 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ФГОС по специальности </w:t>
      </w:r>
      <w:r w:rsidR="0004605E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отраслям)»</w:t>
      </w:r>
      <w:r w:rsidRPr="000605D1">
        <w:rPr>
          <w:rFonts w:ascii="Times New Roman" w:hAnsi="Times New Roman"/>
          <w:color w:val="000000"/>
          <w:sz w:val="28"/>
          <w:lang w:eastAsia="ru-RU"/>
        </w:rPr>
        <w:t>;</w:t>
      </w:r>
    </w:p>
    <w:p w:rsidR="00277811" w:rsidRPr="000605D1" w:rsidRDefault="00277811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решать проблемы, оценивать риски и принимать решения в  нестандартных (ОК 3 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ФГОС по специальности </w:t>
      </w:r>
      <w:r w:rsidR="0004605E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отраслям)»</w:t>
      </w:r>
      <w:r w:rsidRPr="000605D1">
        <w:rPr>
          <w:rFonts w:ascii="Times New Roman" w:hAnsi="Times New Roman"/>
          <w:color w:val="000000"/>
          <w:sz w:val="28"/>
          <w:lang w:eastAsia="ru-RU"/>
        </w:rPr>
        <w:t>;</w:t>
      </w:r>
    </w:p>
    <w:p w:rsidR="00277811" w:rsidRPr="000605D1" w:rsidRDefault="00277811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использовать информационно коммуникационные технологии для совершенствования профессиональной деятельности (ОК 3 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ФГОС по специальности </w:t>
      </w:r>
      <w:r w:rsidRPr="000605D1">
        <w:rPr>
          <w:rFonts w:ascii="Times New Roman" w:hAnsi="Times New Roman"/>
          <w:color w:val="000000"/>
          <w:sz w:val="28"/>
          <w:szCs w:val="28"/>
        </w:rPr>
        <w:t>210414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отраслям)»</w:t>
      </w:r>
      <w:r w:rsidRPr="000605D1">
        <w:rPr>
          <w:rFonts w:ascii="Times New Roman" w:hAnsi="Times New Roman"/>
          <w:color w:val="000000"/>
          <w:sz w:val="28"/>
          <w:lang w:eastAsia="ru-RU"/>
        </w:rPr>
        <w:t>;</w:t>
      </w:r>
    </w:p>
    <w:p w:rsidR="00277811" w:rsidRPr="000605D1" w:rsidRDefault="00277811" w:rsidP="00C66A12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быть готовым к смене технологий  в профессиональной деятельности ОК 9 </w:t>
      </w:r>
      <w:r w:rsidRPr="000605D1">
        <w:rPr>
          <w:rFonts w:ascii="Times New Roman" w:hAnsi="Times New Roman"/>
          <w:color w:val="000000"/>
          <w:sz w:val="28"/>
          <w:lang w:eastAsia="ru-RU"/>
        </w:rPr>
        <w:t>ФГОС по специальности</w:t>
      </w: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(ОК 3 </w:t>
      </w: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ФГОС по специальности </w:t>
      </w:r>
      <w:r w:rsidR="0004605E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отраслям)»</w:t>
      </w:r>
      <w:r w:rsidRPr="000605D1">
        <w:rPr>
          <w:rFonts w:ascii="Times New Roman" w:hAnsi="Times New Roman"/>
          <w:color w:val="000000"/>
          <w:sz w:val="28"/>
          <w:lang w:eastAsia="ru-RU"/>
        </w:rPr>
        <w:t>;</w:t>
      </w:r>
    </w:p>
    <w:p w:rsidR="00277811" w:rsidRPr="000605D1" w:rsidRDefault="00277811" w:rsidP="003E5299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а также профессиональных компетенций, в рамках освоения профессионального модуля и установленных ФГОС СПО по конкретной специальности, или рабочей программой профессионального модуля.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lastRenderedPageBreak/>
        <w:t>Текст отчета должен быть подготовлен с использованием компьютера в Word, распечатан на одной стороне белой бумаги формата А4 (210x297 мм). Цвет шрифта - черный, межстрочный интервал - полуторный, гарнитура - Times New Roman, размер шрифта - 14 кегль.</w:t>
      </w:r>
    </w:p>
    <w:p w:rsidR="00277811" w:rsidRPr="000605D1" w:rsidRDefault="00277811" w:rsidP="003E5299">
      <w:pPr>
        <w:spacing w:after="0" w:line="270" w:lineRule="atLeast"/>
        <w:ind w:firstLine="56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277811" w:rsidRPr="000605D1" w:rsidRDefault="00277811" w:rsidP="00332E75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277811" w:rsidRPr="000605D1" w:rsidRDefault="00277811" w:rsidP="00332E75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277811" w:rsidRPr="000605D1" w:rsidRDefault="00277811" w:rsidP="00DF50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color w:val="000000"/>
          <w:sz w:val="28"/>
          <w:szCs w:val="28"/>
        </w:rPr>
      </w:pPr>
      <w:r w:rsidRPr="000605D1">
        <w:rPr>
          <w:b w:val="0"/>
          <w:color w:val="000000"/>
          <w:sz w:val="28"/>
          <w:szCs w:val="28"/>
        </w:rPr>
        <w:t>Контроль и оценка результатов освоения  осуществляется преподавателем в процес</w:t>
      </w:r>
      <w:r>
        <w:rPr>
          <w:b w:val="0"/>
          <w:color w:val="000000"/>
          <w:sz w:val="28"/>
          <w:szCs w:val="28"/>
        </w:rPr>
        <w:t>се выполнения заданий по проиводственной</w:t>
      </w:r>
      <w:r w:rsidRPr="000605D1">
        <w:rPr>
          <w:b w:val="0"/>
          <w:color w:val="000000"/>
          <w:sz w:val="28"/>
          <w:szCs w:val="28"/>
        </w:rPr>
        <w:t xml:space="preserve"> практике.</w:t>
      </w:r>
    </w:p>
    <w:p w:rsidR="00277811" w:rsidRPr="000605D1" w:rsidRDefault="00277811" w:rsidP="00DF507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111"/>
        <w:gridCol w:w="2517"/>
      </w:tblGrid>
      <w:tr w:rsidR="00277811" w:rsidRPr="000605D1" w:rsidTr="00C46B7C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 xml:space="preserve">Результаты </w:t>
            </w:r>
          </w:p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>(освоенные профессиональные компетенции)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277811" w:rsidRPr="000605D1" w:rsidTr="00C46B7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ПК2.1</w:t>
            </w:r>
            <w:r w:rsidRPr="000605D1">
              <w:rPr>
                <w:b/>
                <w:color w:val="000000"/>
              </w:rPr>
              <w:t xml:space="preserve"> </w:t>
            </w:r>
            <w:r w:rsidRPr="000605D1">
              <w:rPr>
                <w:rStyle w:val="ac"/>
                <w:b w:val="0"/>
                <w:bCs/>
                <w:color w:val="000000"/>
              </w:rPr>
              <w:t>Использовать контрольно-измерительные приборы и технологическое оснащение в процессе сборки и монтажа РЭТ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выполнение требования Единой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системы конструкторской документации (ЕСКД), Единой системы технологической документации (ЕСТД);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выполнение нормативные требования по проведению технологического процесса сборки, монтажа, алгоритм организации технологического процесса монтажа и применяемое технологическое оборудование.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ходе проведения и защиты практических работ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деятельности студента в процессе учебной и производственной практик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ходе защиты отчета по учебной производственной практике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277811" w:rsidRPr="000605D1" w:rsidRDefault="00277811" w:rsidP="001C6A6A">
            <w:pPr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выполненных домашних работ</w:t>
            </w:r>
          </w:p>
        </w:tc>
      </w:tr>
      <w:tr w:rsidR="00277811" w:rsidRPr="000605D1" w:rsidTr="00C46B7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lastRenderedPageBreak/>
              <w:t xml:space="preserve">ПК2.2 </w:t>
            </w:r>
            <w:r w:rsidRPr="000605D1">
              <w:rPr>
                <w:rStyle w:val="ac"/>
                <w:b w:val="0"/>
                <w:bCs/>
                <w:color w:val="000000"/>
              </w:rPr>
              <w:t>Производить настройку и регулировку  узлов и блоков РЭТ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соблюдать технические требования к параметрам электрорадиоэлементов, использовать различные способы их контроля и проверки;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выполнять технические условия на сборку, монтаж и демонтаж различных видов радиоэлектронной техники;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соблюдать правила и технологию выполнения демонтажа устройств, блоков и приборов различных видов радиоэлектронной  техники с заменой и установкой деталей и узлов;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выполнять правила демонтажа электрорадиоэлементов;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 xml:space="preserve">    - использовать различные     приёмы демонтажа.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решения ситуационных задач.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наблюдений за деятельностью студента в процессе ролевой игры.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деятельности студента в процессе учебной и производственной практик</w:t>
            </w:r>
          </w:p>
        </w:tc>
      </w:tr>
      <w:tr w:rsidR="00277811" w:rsidRPr="000605D1" w:rsidTr="00C46B7C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color w:val="000000"/>
              </w:rPr>
              <w:t>ПК2.3</w:t>
            </w:r>
            <w:r w:rsidRPr="000605D1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0605D1">
              <w:rPr>
                <w:rStyle w:val="ac"/>
                <w:b w:val="0"/>
                <w:bCs/>
                <w:color w:val="000000"/>
              </w:rPr>
              <w:t>Производить стандартные и сертифицированные испытания радиоэлектронного оборудования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применять различные способы и средства контроля качества сборочных и монтажных работ;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- осуществлять проверку работоспособности элетрорадиоэлементов, контролировать сопротивление изоляции и проводников;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 xml:space="preserve">- осуществлять проверка сборки и монтажа с применением измерительных приборов и устройств. </w:t>
            </w:r>
          </w:p>
          <w:p w:rsidR="00277811" w:rsidRPr="000605D1" w:rsidRDefault="00277811" w:rsidP="001C6A6A">
            <w:pPr>
              <w:ind w:left="360"/>
              <w:rPr>
                <w:rFonts w:ascii="Times New Roman" w:hAnsi="Times New Roman"/>
                <w:color w:val="000000"/>
              </w:rPr>
            </w:pP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ходе проведения и защиты практических работ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деятельности студента в процессе учебной и производственной практик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ходе защиты отчета по учебной производственной практике</w:t>
            </w:r>
          </w:p>
          <w:p w:rsidR="00277811" w:rsidRPr="000605D1" w:rsidRDefault="00277811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277811" w:rsidRPr="000605D1" w:rsidRDefault="00277811" w:rsidP="001C6A6A">
            <w:pPr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выполненных домашних работ</w:t>
            </w:r>
          </w:p>
        </w:tc>
      </w:tr>
    </w:tbl>
    <w:p w:rsidR="00277811" w:rsidRPr="000605D1" w:rsidRDefault="00277811" w:rsidP="00DF5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7811" w:rsidRPr="000605D1" w:rsidRDefault="00277811" w:rsidP="00C95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60"/>
        <w:gridCol w:w="3084"/>
      </w:tblGrid>
      <w:tr w:rsidR="00277811" w:rsidRPr="000605D1" w:rsidTr="00C46B7C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 xml:space="preserve">Результаты </w:t>
            </w:r>
          </w:p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>(освоенные общие компетенции)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811" w:rsidRPr="000605D1" w:rsidRDefault="00277811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Демонстрация устойчивого интереса к будущей профессии. Проявление инициативы в аудиторной и самостоятельной работе, во время прохождения практики.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процессе защиты практических работ, решения ситуационных задач.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Положительные отзывы руководителей практики со стороны предприятия.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Структурирование объема работы и выделение приоритетов.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Грамотное определение методов и способов выполнения учебных задач.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Осуществление самоконтроля в процессе выполнения работы и ее результатов.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Анализ результативности использованных методов и способов выполнения учебных задач.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 xml:space="preserve">Адекватная реакция на внешнюю оценку выполненной </w:t>
            </w:r>
            <w:r w:rsidRPr="000605D1">
              <w:rPr>
                <w:rFonts w:ascii="Times New Roman" w:hAnsi="Times New Roman"/>
                <w:bCs/>
                <w:color w:val="000000"/>
              </w:rPr>
              <w:lastRenderedPageBreak/>
              <w:t>работы.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процессе защиты практических работ, решения ситуационных задач.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наблюдения за деятельностью обучающихся в процессе деловой игры.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ОК.3.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Признание наличия проблемы и адекватная реакция на нее.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Грамотная оценка ресурсов, необходимых для выполнения заданий.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наблюдений за деятельностью обучающихся в процессе деловых и имитационных игр.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 4.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Нахождение и использование разнообразных источников информации. </w:t>
            </w:r>
          </w:p>
          <w:p w:rsidR="00277811" w:rsidRPr="000605D1" w:rsidRDefault="00277811" w:rsidP="001C6A6A">
            <w:pPr>
              <w:spacing w:before="60" w:after="60"/>
              <w:contextualSpacing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 xml:space="preserve">Грамотное определение типа и формы необходимой информации. </w:t>
            </w:r>
          </w:p>
          <w:p w:rsidR="00277811" w:rsidRPr="000605D1" w:rsidRDefault="00277811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Получение нужной информации и сохранение ее в удобном для работы формате. </w:t>
            </w:r>
          </w:p>
          <w:p w:rsidR="00277811" w:rsidRPr="000605D1" w:rsidRDefault="00277811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>Определение степени достоверности и актуальности информации.</w:t>
            </w:r>
          </w:p>
          <w:p w:rsidR="00277811" w:rsidRPr="000605D1" w:rsidRDefault="00277811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Упрощение подачи информации для ясности понимания и представления.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ОК.5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Использовать информационно-коммуникационные технологии в профессиональной деятельности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Грамотное применение специализированного программного обеспечения для выполнения технологических процессов.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 xml:space="preserve">Правильная интерпретация интерфейса специализированного программного обеспечения и нахождение контекстной </w:t>
            </w:r>
            <w:r w:rsidRPr="000605D1">
              <w:rPr>
                <w:rFonts w:ascii="Times New Roman" w:hAnsi="Times New Roman"/>
                <w:bCs/>
                <w:color w:val="000000"/>
              </w:rPr>
              <w:lastRenderedPageBreak/>
              <w:t>помощи.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 xml:space="preserve">Экспертная оценка в процессе защиты практических работ, </w:t>
            </w: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>решения ситуационных задач.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lastRenderedPageBreak/>
              <w:t>ОК. 6. Работать в коллективе и команде, эффективно обращаться с коллегами, руководством и потребителями.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Положительная оценка вклада членов команды в общекомандную работу.</w:t>
            </w:r>
          </w:p>
          <w:p w:rsidR="00277811" w:rsidRPr="000605D1" w:rsidRDefault="00277811" w:rsidP="001C6A6A">
            <w:pPr>
              <w:spacing w:before="60" w:after="60"/>
              <w:contextualSpacing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Передача информации, идей и опыта членам команды.</w:t>
            </w:r>
          </w:p>
          <w:p w:rsidR="00277811" w:rsidRPr="000605D1" w:rsidRDefault="00277811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277811" w:rsidRPr="000605D1" w:rsidRDefault="00277811" w:rsidP="001C6A6A">
            <w:pPr>
              <w:jc w:val="both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Формирование понимания членами команды личной и коллективной ответственности.</w:t>
            </w:r>
          </w:p>
          <w:p w:rsidR="00277811" w:rsidRPr="000605D1" w:rsidRDefault="00277811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Регулярное представление обратной связь членам команды. 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навыков эффективного общения.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ОК.7.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Брать на себя ответственность за работу членов команды (подчинённых), результат выполнения заданий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Грамотная постановка целей.</w:t>
            </w:r>
          </w:p>
          <w:p w:rsidR="00277811" w:rsidRPr="000605D1" w:rsidRDefault="00277811" w:rsidP="001C6A6A">
            <w:pPr>
              <w:spacing w:before="60" w:after="60"/>
              <w:contextualSpacing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 xml:space="preserve">Точное установление критериев успеха и оценки деятельности. </w:t>
            </w:r>
          </w:p>
          <w:p w:rsidR="00277811" w:rsidRPr="000605D1" w:rsidRDefault="00277811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Гибкая адаптация целей к изменяющимся условиям. </w:t>
            </w:r>
          </w:p>
          <w:p w:rsidR="00277811" w:rsidRPr="000605D1" w:rsidRDefault="00277811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>Обеспечение выполнения поставленных задач.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способности контролировать и корректировать работу коллектива.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самостоятельности в принятии ответственных решений.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ответственности за принятие решений на себя, если необходимо продвинуть дело вперед.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 xml:space="preserve">ОК. 8. Самостоятельно определять задачи профессионального и личностного развития, заниматься самообразованием, </w:t>
            </w:r>
            <w:r w:rsidRPr="000605D1">
              <w:rPr>
                <w:rFonts w:ascii="Times New Roman" w:hAnsi="Times New Roman"/>
                <w:color w:val="000000"/>
              </w:rPr>
              <w:lastRenderedPageBreak/>
              <w:t>осознанно планировать повышение квалификации.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widowControl w:val="0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lastRenderedPageBreak/>
              <w:t>Способность к организации и планированию самостоятельных занятий и домашней работы при изучении профессионального модуля.</w:t>
            </w:r>
          </w:p>
          <w:p w:rsidR="00277811" w:rsidRPr="000605D1" w:rsidRDefault="00277811" w:rsidP="001C6A6A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lastRenderedPageBreak/>
              <w:t>Эффективный поиск возможностей развития профессиональных навыков при освоении модуля.</w:t>
            </w:r>
          </w:p>
          <w:p w:rsidR="00277811" w:rsidRPr="000605D1" w:rsidRDefault="00277811" w:rsidP="001C6A6A">
            <w:pPr>
              <w:widowControl w:val="0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 xml:space="preserve">Экспертное наблюдение и оценка деятельности обучающегося в процессе самостоятельной работы. Экспертная оценка </w:t>
            </w: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>выполненной домашней работы.</w:t>
            </w:r>
          </w:p>
        </w:tc>
      </w:tr>
      <w:tr w:rsidR="00277811" w:rsidRPr="000605D1" w:rsidTr="00C46B7C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lastRenderedPageBreak/>
              <w:t>ОК.9. Ориентироваться в условиях частой смены технологий в профессиональной деятельности.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Демонстрация легкости освоения новых программных средств, обеспечивающих учет, составление и передачу бухгалтерской отчетности.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Отслеживание и использование изменений законодательной и нормативно-справочной базы.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Проявление готовности к освоению новых технологий в профессиональной деятельности.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практик.</w:t>
            </w:r>
          </w:p>
          <w:p w:rsidR="00277811" w:rsidRPr="000605D1" w:rsidRDefault="00277811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самостоятельной работы.</w:t>
            </w:r>
          </w:p>
        </w:tc>
      </w:tr>
    </w:tbl>
    <w:p w:rsidR="00277811" w:rsidRPr="000605D1" w:rsidRDefault="00277811" w:rsidP="00DF5077">
      <w:pPr>
        <w:rPr>
          <w:rFonts w:ascii="Times New Roman" w:hAnsi="Times New Roman"/>
          <w:color w:val="000000"/>
        </w:rPr>
      </w:pPr>
    </w:p>
    <w:p w:rsidR="00277811" w:rsidRPr="000605D1" w:rsidRDefault="00277811" w:rsidP="00332E75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277811" w:rsidRPr="000605D1" w:rsidRDefault="00277811" w:rsidP="00C66A12">
      <w:pPr>
        <w:rPr>
          <w:color w:val="000000"/>
        </w:rPr>
      </w:pPr>
    </w:p>
    <w:sectPr w:rsidR="00277811" w:rsidRPr="000605D1" w:rsidSect="00970933">
      <w:footerReference w:type="default" r:id="rId10"/>
      <w:pgSz w:w="11906" w:h="16838"/>
      <w:pgMar w:top="719" w:right="85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2B" w:rsidRDefault="00C23A2B" w:rsidP="009A7929">
      <w:pPr>
        <w:spacing w:after="0" w:line="240" w:lineRule="auto"/>
      </w:pPr>
      <w:r>
        <w:separator/>
      </w:r>
    </w:p>
  </w:endnote>
  <w:endnote w:type="continuationSeparator" w:id="0">
    <w:p w:rsidR="00C23A2B" w:rsidRDefault="00C23A2B" w:rsidP="009A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47" w:rsidRDefault="00C61B4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7019E">
      <w:rPr>
        <w:noProof/>
      </w:rPr>
      <w:t>3</w:t>
    </w:r>
    <w:r>
      <w:fldChar w:fldCharType="end"/>
    </w:r>
  </w:p>
  <w:p w:rsidR="00C61B47" w:rsidRDefault="00C61B4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2B" w:rsidRDefault="00C23A2B" w:rsidP="009A7929">
      <w:pPr>
        <w:spacing w:after="0" w:line="240" w:lineRule="auto"/>
      </w:pPr>
      <w:r>
        <w:separator/>
      </w:r>
    </w:p>
  </w:footnote>
  <w:footnote w:type="continuationSeparator" w:id="0">
    <w:p w:rsidR="00C23A2B" w:rsidRDefault="00C23A2B" w:rsidP="009A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706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14B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802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B827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7A9B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47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4E7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09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F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4AB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D60AD"/>
    <w:multiLevelType w:val="hybridMultilevel"/>
    <w:tmpl w:val="6900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6C399E"/>
    <w:multiLevelType w:val="hybridMultilevel"/>
    <w:tmpl w:val="09D0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E33A7"/>
    <w:multiLevelType w:val="multilevel"/>
    <w:tmpl w:val="73B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5D3769E"/>
    <w:multiLevelType w:val="hybridMultilevel"/>
    <w:tmpl w:val="A3A2FCC2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6AA349C"/>
    <w:multiLevelType w:val="hybridMultilevel"/>
    <w:tmpl w:val="01BCC5DA"/>
    <w:lvl w:ilvl="0" w:tplc="9A321C9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E329D"/>
    <w:multiLevelType w:val="multilevel"/>
    <w:tmpl w:val="B3DE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D934AF"/>
    <w:multiLevelType w:val="hybridMultilevel"/>
    <w:tmpl w:val="CB40FB46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9799B"/>
    <w:multiLevelType w:val="multilevel"/>
    <w:tmpl w:val="008A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0836E51"/>
    <w:multiLevelType w:val="hybridMultilevel"/>
    <w:tmpl w:val="D3AE735A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C323817"/>
    <w:multiLevelType w:val="hybridMultilevel"/>
    <w:tmpl w:val="87AE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64EDA"/>
    <w:multiLevelType w:val="hybridMultilevel"/>
    <w:tmpl w:val="2C729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0912AC"/>
    <w:multiLevelType w:val="hybridMultilevel"/>
    <w:tmpl w:val="5728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7347F86"/>
    <w:multiLevelType w:val="hybridMultilevel"/>
    <w:tmpl w:val="05A0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8A46EA"/>
    <w:multiLevelType w:val="multilevel"/>
    <w:tmpl w:val="A288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6655CDA"/>
    <w:multiLevelType w:val="multilevel"/>
    <w:tmpl w:val="E7A2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D4941FB"/>
    <w:multiLevelType w:val="hybridMultilevel"/>
    <w:tmpl w:val="9838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4442B3"/>
    <w:multiLevelType w:val="hybridMultilevel"/>
    <w:tmpl w:val="21CAB0A2"/>
    <w:lvl w:ilvl="0" w:tplc="59EAD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6A0556"/>
    <w:multiLevelType w:val="multilevel"/>
    <w:tmpl w:val="DCEC0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9" w15:restartNumberingAfterBreak="0">
    <w:nsid w:val="62AF314B"/>
    <w:multiLevelType w:val="hybridMultilevel"/>
    <w:tmpl w:val="9808DF0C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82F70"/>
    <w:multiLevelType w:val="multilevel"/>
    <w:tmpl w:val="351CD7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8B65BC6"/>
    <w:multiLevelType w:val="multilevel"/>
    <w:tmpl w:val="FD0C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A20748"/>
    <w:multiLevelType w:val="hybridMultilevel"/>
    <w:tmpl w:val="6EA88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2D3466"/>
    <w:multiLevelType w:val="multilevel"/>
    <w:tmpl w:val="DF00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1"/>
  </w:num>
  <w:num w:numId="9">
    <w:abstractNumId w:val="28"/>
  </w:num>
  <w:num w:numId="10">
    <w:abstractNumId w:val="16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32"/>
  </w:num>
  <w:num w:numId="29">
    <w:abstractNumId w:val="23"/>
  </w:num>
  <w:num w:numId="30">
    <w:abstractNumId w:val="13"/>
  </w:num>
  <w:num w:numId="31">
    <w:abstractNumId w:val="29"/>
  </w:num>
  <w:num w:numId="32">
    <w:abstractNumId w:val="17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451"/>
    <w:rsid w:val="00014BF2"/>
    <w:rsid w:val="00021910"/>
    <w:rsid w:val="0004605E"/>
    <w:rsid w:val="000605D1"/>
    <w:rsid w:val="00070973"/>
    <w:rsid w:val="000C0560"/>
    <w:rsid w:val="000E7F6F"/>
    <w:rsid w:val="000F2F6A"/>
    <w:rsid w:val="000F64E2"/>
    <w:rsid w:val="00146704"/>
    <w:rsid w:val="001A48B3"/>
    <w:rsid w:val="001A7DD1"/>
    <w:rsid w:val="001B64BE"/>
    <w:rsid w:val="001B6979"/>
    <w:rsid w:val="001C0F34"/>
    <w:rsid w:val="001C25A7"/>
    <w:rsid w:val="001C6A6A"/>
    <w:rsid w:val="001C6D44"/>
    <w:rsid w:val="001D4F97"/>
    <w:rsid w:val="001E31A0"/>
    <w:rsid w:val="0022448A"/>
    <w:rsid w:val="00261B18"/>
    <w:rsid w:val="00277811"/>
    <w:rsid w:val="00280CFC"/>
    <w:rsid w:val="0029157F"/>
    <w:rsid w:val="002D55D0"/>
    <w:rsid w:val="002E1123"/>
    <w:rsid w:val="002E3092"/>
    <w:rsid w:val="002E4654"/>
    <w:rsid w:val="002E7ABB"/>
    <w:rsid w:val="002F69D8"/>
    <w:rsid w:val="00300CAD"/>
    <w:rsid w:val="003148F0"/>
    <w:rsid w:val="00332E75"/>
    <w:rsid w:val="0034180E"/>
    <w:rsid w:val="003539C3"/>
    <w:rsid w:val="00373FDF"/>
    <w:rsid w:val="003A486F"/>
    <w:rsid w:val="003A7182"/>
    <w:rsid w:val="003B0D5D"/>
    <w:rsid w:val="003D5ACC"/>
    <w:rsid w:val="003E2364"/>
    <w:rsid w:val="003E5299"/>
    <w:rsid w:val="003F495F"/>
    <w:rsid w:val="00415D1D"/>
    <w:rsid w:val="0047791B"/>
    <w:rsid w:val="00494DFE"/>
    <w:rsid w:val="004A02D4"/>
    <w:rsid w:val="004A1BAE"/>
    <w:rsid w:val="004D6830"/>
    <w:rsid w:val="004D6B50"/>
    <w:rsid w:val="004F0101"/>
    <w:rsid w:val="004F3477"/>
    <w:rsid w:val="00501766"/>
    <w:rsid w:val="00502198"/>
    <w:rsid w:val="00556BA1"/>
    <w:rsid w:val="005622C0"/>
    <w:rsid w:val="005642A7"/>
    <w:rsid w:val="00593B5D"/>
    <w:rsid w:val="005B2F91"/>
    <w:rsid w:val="005B56A5"/>
    <w:rsid w:val="005E70D7"/>
    <w:rsid w:val="0063439D"/>
    <w:rsid w:val="00651C7E"/>
    <w:rsid w:val="00654DE6"/>
    <w:rsid w:val="00660598"/>
    <w:rsid w:val="0068202D"/>
    <w:rsid w:val="006C2370"/>
    <w:rsid w:val="006C69A2"/>
    <w:rsid w:val="006E0A18"/>
    <w:rsid w:val="006E78C5"/>
    <w:rsid w:val="006F0DD4"/>
    <w:rsid w:val="006F3397"/>
    <w:rsid w:val="00733841"/>
    <w:rsid w:val="007504FA"/>
    <w:rsid w:val="00790FDE"/>
    <w:rsid w:val="00793489"/>
    <w:rsid w:val="00794BF4"/>
    <w:rsid w:val="007968B8"/>
    <w:rsid w:val="00855451"/>
    <w:rsid w:val="0085638A"/>
    <w:rsid w:val="009004ED"/>
    <w:rsid w:val="00906CCE"/>
    <w:rsid w:val="0091019B"/>
    <w:rsid w:val="009202E8"/>
    <w:rsid w:val="0092524C"/>
    <w:rsid w:val="00933BD7"/>
    <w:rsid w:val="009517F8"/>
    <w:rsid w:val="00962EAD"/>
    <w:rsid w:val="00970933"/>
    <w:rsid w:val="009A7929"/>
    <w:rsid w:val="009C3B07"/>
    <w:rsid w:val="00A02183"/>
    <w:rsid w:val="00A408CC"/>
    <w:rsid w:val="00A430F4"/>
    <w:rsid w:val="00A476C9"/>
    <w:rsid w:val="00A557E4"/>
    <w:rsid w:val="00A74B4D"/>
    <w:rsid w:val="00A97177"/>
    <w:rsid w:val="00AA0634"/>
    <w:rsid w:val="00AB00E1"/>
    <w:rsid w:val="00AC388A"/>
    <w:rsid w:val="00AD208E"/>
    <w:rsid w:val="00AE6659"/>
    <w:rsid w:val="00AF2D2D"/>
    <w:rsid w:val="00AF62FA"/>
    <w:rsid w:val="00B04A10"/>
    <w:rsid w:val="00B25DB9"/>
    <w:rsid w:val="00B26912"/>
    <w:rsid w:val="00B3363B"/>
    <w:rsid w:val="00B34C59"/>
    <w:rsid w:val="00B41162"/>
    <w:rsid w:val="00B9333F"/>
    <w:rsid w:val="00BA1F64"/>
    <w:rsid w:val="00BC5694"/>
    <w:rsid w:val="00BC64E5"/>
    <w:rsid w:val="00BD1B0C"/>
    <w:rsid w:val="00BE34A2"/>
    <w:rsid w:val="00BF049A"/>
    <w:rsid w:val="00BF4178"/>
    <w:rsid w:val="00C04DCE"/>
    <w:rsid w:val="00C074C3"/>
    <w:rsid w:val="00C074F8"/>
    <w:rsid w:val="00C148DD"/>
    <w:rsid w:val="00C23A2B"/>
    <w:rsid w:val="00C273D1"/>
    <w:rsid w:val="00C42930"/>
    <w:rsid w:val="00C46B7C"/>
    <w:rsid w:val="00C53261"/>
    <w:rsid w:val="00C5585F"/>
    <w:rsid w:val="00C605D0"/>
    <w:rsid w:val="00C60D18"/>
    <w:rsid w:val="00C61B47"/>
    <w:rsid w:val="00C62BB5"/>
    <w:rsid w:val="00C66A12"/>
    <w:rsid w:val="00C72118"/>
    <w:rsid w:val="00C76660"/>
    <w:rsid w:val="00C80C67"/>
    <w:rsid w:val="00C95281"/>
    <w:rsid w:val="00CA133E"/>
    <w:rsid w:val="00CA1555"/>
    <w:rsid w:val="00CD0910"/>
    <w:rsid w:val="00CE1830"/>
    <w:rsid w:val="00D04436"/>
    <w:rsid w:val="00D07803"/>
    <w:rsid w:val="00D12FB1"/>
    <w:rsid w:val="00D15510"/>
    <w:rsid w:val="00D3490B"/>
    <w:rsid w:val="00D7019E"/>
    <w:rsid w:val="00DE4936"/>
    <w:rsid w:val="00DF5077"/>
    <w:rsid w:val="00DF5567"/>
    <w:rsid w:val="00E02B7A"/>
    <w:rsid w:val="00E02D34"/>
    <w:rsid w:val="00E23783"/>
    <w:rsid w:val="00E445D8"/>
    <w:rsid w:val="00E715D3"/>
    <w:rsid w:val="00EB034F"/>
    <w:rsid w:val="00EE37CD"/>
    <w:rsid w:val="00EF04AA"/>
    <w:rsid w:val="00F008C3"/>
    <w:rsid w:val="00F03BB1"/>
    <w:rsid w:val="00F25FE5"/>
    <w:rsid w:val="00F46FE1"/>
    <w:rsid w:val="00F55B13"/>
    <w:rsid w:val="00F724D2"/>
    <w:rsid w:val="00FB7002"/>
    <w:rsid w:val="00FC0EF5"/>
    <w:rsid w:val="00FD1FDE"/>
    <w:rsid w:val="00FD398E"/>
    <w:rsid w:val="00FE0B76"/>
    <w:rsid w:val="00FF43C2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E78CE5-92B9-4087-A4DE-F9D318F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554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5451"/>
    <w:rPr>
      <w:rFonts w:ascii="Times New Roman" w:hAnsi="Times New Roman"/>
      <w:b/>
      <w:kern w:val="36"/>
      <w:sz w:val="48"/>
      <w:lang w:eastAsia="ru-RU"/>
    </w:rPr>
  </w:style>
  <w:style w:type="paragraph" w:styleId="a3">
    <w:name w:val="List"/>
    <w:basedOn w:val="a"/>
    <w:uiPriority w:val="99"/>
    <w:rsid w:val="00855451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List Paragraph"/>
    <w:basedOn w:val="a"/>
    <w:uiPriority w:val="99"/>
    <w:qFormat/>
    <w:rsid w:val="00855451"/>
    <w:pPr>
      <w:ind w:left="720"/>
      <w:contextualSpacing/>
    </w:pPr>
  </w:style>
  <w:style w:type="paragraph" w:customStyle="1" w:styleId="c1">
    <w:name w:val="c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855451"/>
  </w:style>
  <w:style w:type="character" w:customStyle="1" w:styleId="c8">
    <w:name w:val="c8"/>
    <w:uiPriority w:val="99"/>
    <w:rsid w:val="00855451"/>
  </w:style>
  <w:style w:type="character" w:customStyle="1" w:styleId="apple-converted-space">
    <w:name w:val="apple-converted-space"/>
    <w:uiPriority w:val="99"/>
    <w:rsid w:val="00855451"/>
  </w:style>
  <w:style w:type="character" w:customStyle="1" w:styleId="c62">
    <w:name w:val="c62"/>
    <w:uiPriority w:val="99"/>
    <w:rsid w:val="00855451"/>
  </w:style>
  <w:style w:type="character" w:customStyle="1" w:styleId="c51">
    <w:name w:val="c51"/>
    <w:uiPriority w:val="99"/>
    <w:rsid w:val="00855451"/>
  </w:style>
  <w:style w:type="character" w:customStyle="1" w:styleId="c12">
    <w:name w:val="c12"/>
    <w:uiPriority w:val="99"/>
    <w:rsid w:val="00855451"/>
  </w:style>
  <w:style w:type="character" w:customStyle="1" w:styleId="c26">
    <w:name w:val="c26"/>
    <w:uiPriority w:val="99"/>
    <w:rsid w:val="00855451"/>
  </w:style>
  <w:style w:type="character" w:customStyle="1" w:styleId="c49">
    <w:name w:val="c49"/>
    <w:uiPriority w:val="99"/>
    <w:rsid w:val="00855451"/>
  </w:style>
  <w:style w:type="table" w:styleId="a5">
    <w:name w:val="Table Grid"/>
    <w:basedOn w:val="a1"/>
    <w:uiPriority w:val="99"/>
    <w:rsid w:val="00855451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2">
    <w:name w:val="Font Style62"/>
    <w:uiPriority w:val="99"/>
    <w:rsid w:val="00C60D18"/>
    <w:rPr>
      <w:rFonts w:ascii="Times New Roman" w:hAnsi="Times New Roman"/>
      <w:sz w:val="14"/>
    </w:rPr>
  </w:style>
  <w:style w:type="character" w:customStyle="1" w:styleId="fontuch">
    <w:name w:val="fontuch"/>
    <w:uiPriority w:val="99"/>
    <w:rsid w:val="00C60D18"/>
  </w:style>
  <w:style w:type="character" w:customStyle="1" w:styleId="brownfont">
    <w:name w:val="brownfont"/>
    <w:uiPriority w:val="99"/>
    <w:rsid w:val="00C60D18"/>
  </w:style>
  <w:style w:type="character" w:customStyle="1" w:styleId="FontStyle46">
    <w:name w:val="Font Style46"/>
    <w:uiPriority w:val="99"/>
    <w:rsid w:val="00C60D18"/>
    <w:rPr>
      <w:rFonts w:ascii="Times New Roman" w:hAnsi="Times New Roman"/>
      <w:sz w:val="16"/>
    </w:rPr>
  </w:style>
  <w:style w:type="paragraph" w:customStyle="1" w:styleId="Style5">
    <w:name w:val="Style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2" w:lineRule="exact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C60D18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C60D18"/>
    <w:rPr>
      <w:rFonts w:ascii="Cambria" w:hAnsi="Cambria"/>
      <w:sz w:val="24"/>
      <w:lang w:eastAsia="ru-RU"/>
    </w:rPr>
  </w:style>
  <w:style w:type="paragraph" w:styleId="a8">
    <w:name w:val="Body Text Indent"/>
    <w:basedOn w:val="a"/>
    <w:link w:val="a9"/>
    <w:uiPriority w:val="99"/>
    <w:rsid w:val="00C60D1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C60D18"/>
    <w:rPr>
      <w:rFonts w:ascii="Times New Roman" w:hAnsi="Times New Roman"/>
      <w:sz w:val="24"/>
      <w:lang w:eastAsia="ru-RU"/>
    </w:rPr>
  </w:style>
  <w:style w:type="character" w:customStyle="1" w:styleId="FontStyle50">
    <w:name w:val="Font Style50"/>
    <w:uiPriority w:val="99"/>
    <w:rsid w:val="00C60D18"/>
    <w:rPr>
      <w:rFonts w:ascii="Times New Roman" w:hAnsi="Times New Roman"/>
      <w:b/>
      <w:sz w:val="16"/>
    </w:rPr>
  </w:style>
  <w:style w:type="character" w:customStyle="1" w:styleId="FontStyle20">
    <w:name w:val="Font Style20"/>
    <w:uiPriority w:val="99"/>
    <w:rsid w:val="00C60D18"/>
    <w:rPr>
      <w:rFonts w:ascii="Times New Roman" w:hAnsi="Times New Roman"/>
      <w:sz w:val="18"/>
    </w:rPr>
  </w:style>
  <w:style w:type="paragraph" w:customStyle="1" w:styleId="Style4">
    <w:name w:val="Style4"/>
    <w:basedOn w:val="a"/>
    <w:uiPriority w:val="99"/>
    <w:rsid w:val="00C60D18"/>
    <w:pPr>
      <w:widowControl w:val="0"/>
      <w:autoSpaceDE w:val="0"/>
      <w:autoSpaceDN w:val="0"/>
      <w:adjustRightInd w:val="0"/>
      <w:spacing w:after="0" w:line="238" w:lineRule="exact"/>
      <w:ind w:hanging="27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1A48B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AC388A"/>
    <w:rPr>
      <w:sz w:val="20"/>
      <w:lang w:eastAsia="en-US"/>
    </w:rPr>
  </w:style>
  <w:style w:type="character" w:customStyle="1" w:styleId="BodyText2Char1">
    <w:name w:val="Body Text 2 Char1"/>
    <w:uiPriority w:val="99"/>
    <w:locked/>
    <w:rsid w:val="00C273D1"/>
    <w:rPr>
      <w:sz w:val="24"/>
    </w:rPr>
  </w:style>
  <w:style w:type="paragraph" w:styleId="2">
    <w:name w:val="Body Text 2"/>
    <w:basedOn w:val="a"/>
    <w:link w:val="20"/>
    <w:uiPriority w:val="99"/>
    <w:rsid w:val="00C273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AC388A"/>
    <w:rPr>
      <w:lang w:eastAsia="en-US"/>
    </w:rPr>
  </w:style>
  <w:style w:type="paragraph" w:customStyle="1" w:styleId="11">
    <w:name w:val="Абзац списка1"/>
    <w:basedOn w:val="a"/>
    <w:uiPriority w:val="99"/>
    <w:rsid w:val="00DF5077"/>
    <w:pPr>
      <w:spacing w:before="240" w:after="60"/>
      <w:ind w:left="720" w:hanging="425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DF5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99"/>
    <w:qFormat/>
    <w:locked/>
    <w:rsid w:val="00FF43C2"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rsid w:val="009A79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9A7929"/>
    <w:rPr>
      <w:lang w:eastAsia="en-US"/>
    </w:rPr>
  </w:style>
  <w:style w:type="paragraph" w:styleId="af">
    <w:name w:val="footer"/>
    <w:basedOn w:val="a"/>
    <w:link w:val="af0"/>
    <w:uiPriority w:val="99"/>
    <w:rsid w:val="009A79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9A7929"/>
    <w:rPr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6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605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1403-FBE1-4BCB-8BF7-720F470B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66</cp:revision>
  <cp:lastPrinted>2019-10-08T12:44:00Z</cp:lastPrinted>
  <dcterms:created xsi:type="dcterms:W3CDTF">2013-03-11T07:24:00Z</dcterms:created>
  <dcterms:modified xsi:type="dcterms:W3CDTF">2021-03-04T10:36:00Z</dcterms:modified>
</cp:coreProperties>
</file>